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E271" w14:textId="06049169" w:rsidR="004C2309" w:rsidRPr="003A55BF" w:rsidRDefault="004C2309" w:rsidP="004C2309">
      <w:pPr>
        <w:jc w:val="center"/>
        <w:rPr>
          <w:rFonts w:ascii="Calibri" w:hAnsi="Calibri" w:cs="Calibri"/>
          <w:b/>
          <w:bCs/>
        </w:rPr>
      </w:pPr>
      <w:r w:rsidRPr="003A55BF">
        <w:rPr>
          <w:rFonts w:ascii="Calibri" w:hAnsi="Calibri" w:cs="Calibri"/>
          <w:b/>
          <w:bCs/>
        </w:rPr>
        <w:t>Newsletter</w:t>
      </w:r>
      <w:r w:rsidR="007A7FEA" w:rsidRPr="003A55BF">
        <w:rPr>
          <w:rFonts w:ascii="Calibri" w:hAnsi="Calibri" w:cs="Calibri"/>
          <w:b/>
          <w:bCs/>
        </w:rPr>
        <w:t>-AGB</w:t>
      </w:r>
    </w:p>
    <w:p w14:paraId="65978B28" w14:textId="77777777" w:rsidR="00AB4E7A" w:rsidRPr="003A55BF" w:rsidRDefault="00AB4E7A" w:rsidP="007A7FEA">
      <w:pPr>
        <w:jc w:val="center"/>
        <w:rPr>
          <w:rFonts w:ascii="Calibri" w:hAnsi="Calibri" w:cs="Calibri"/>
          <w:b/>
          <w:bCs/>
          <w:sz w:val="19"/>
          <w:szCs w:val="19"/>
        </w:rPr>
      </w:pPr>
    </w:p>
    <w:p w14:paraId="1A43682C" w14:textId="72E22C23" w:rsidR="007A7FEA" w:rsidRPr="003A55BF" w:rsidRDefault="00DA0433" w:rsidP="00DA0433">
      <w:pPr>
        <w:jc w:val="center"/>
        <w:rPr>
          <w:rFonts w:ascii="Calibri" w:hAnsi="Calibri" w:cs="Calibri"/>
          <w:b/>
          <w:bCs/>
          <w:sz w:val="19"/>
          <w:szCs w:val="19"/>
        </w:rPr>
      </w:pPr>
      <w:r w:rsidRPr="003A55BF">
        <w:rPr>
          <w:rFonts w:ascii="Calibri" w:hAnsi="Calibri" w:cs="Calibri"/>
          <w:b/>
          <w:bCs/>
          <w:sz w:val="19"/>
          <w:szCs w:val="19"/>
        </w:rPr>
        <w:t>§ 1</w:t>
      </w:r>
    </w:p>
    <w:p w14:paraId="17603C90" w14:textId="1EB8B9E3" w:rsidR="00B07C08" w:rsidRPr="003A55BF" w:rsidRDefault="002276C5" w:rsidP="0019180E">
      <w:pPr>
        <w:jc w:val="center"/>
        <w:rPr>
          <w:rFonts w:ascii="Calibri" w:hAnsi="Calibri" w:cs="Calibri"/>
          <w:b/>
          <w:bCs/>
          <w:sz w:val="19"/>
          <w:szCs w:val="19"/>
        </w:rPr>
      </w:pPr>
      <w:r w:rsidRPr="003A55BF">
        <w:rPr>
          <w:rFonts w:ascii="Calibri" w:hAnsi="Calibri" w:cs="Calibri"/>
          <w:b/>
          <w:bCs/>
          <w:sz w:val="19"/>
          <w:szCs w:val="19"/>
        </w:rPr>
        <w:t>Einleitung</w:t>
      </w:r>
    </w:p>
    <w:p w14:paraId="38A96928" w14:textId="77777777" w:rsidR="00270192" w:rsidRPr="003A55BF" w:rsidRDefault="00270192" w:rsidP="0019180E">
      <w:pPr>
        <w:jc w:val="center"/>
        <w:rPr>
          <w:rFonts w:ascii="Calibri" w:hAnsi="Calibri" w:cs="Calibri"/>
          <w:b/>
          <w:bCs/>
          <w:sz w:val="19"/>
          <w:szCs w:val="19"/>
        </w:rPr>
      </w:pPr>
    </w:p>
    <w:p w14:paraId="78621437" w14:textId="2C4E56F5" w:rsidR="00D67BA0" w:rsidRPr="003A55BF" w:rsidRDefault="00AB4E7A" w:rsidP="003C5118">
      <w:pPr>
        <w:jc w:val="both"/>
        <w:rPr>
          <w:rFonts w:ascii="Calibri" w:hAnsi="Calibri" w:cs="Calibri"/>
          <w:sz w:val="19"/>
          <w:szCs w:val="19"/>
        </w:rPr>
      </w:pPr>
      <w:r w:rsidRPr="003A55BF">
        <w:rPr>
          <w:rFonts w:ascii="Calibri" w:hAnsi="Calibri" w:cs="Calibri"/>
          <w:sz w:val="19"/>
          <w:szCs w:val="19"/>
        </w:rPr>
        <w:t xml:space="preserve">Diese </w:t>
      </w:r>
      <w:r w:rsidR="007750A1" w:rsidRPr="003A55BF">
        <w:rPr>
          <w:rFonts w:ascii="Calibri" w:hAnsi="Calibri" w:cs="Calibri"/>
          <w:sz w:val="19"/>
          <w:szCs w:val="19"/>
        </w:rPr>
        <w:t xml:space="preserve">Allgemeinen Geschäftsbedingungen regeln </w:t>
      </w:r>
      <w:r w:rsidR="00B07C08" w:rsidRPr="003A55BF">
        <w:rPr>
          <w:rFonts w:ascii="Calibri" w:hAnsi="Calibri" w:cs="Calibri"/>
          <w:sz w:val="19"/>
          <w:szCs w:val="19"/>
        </w:rPr>
        <w:t xml:space="preserve">die Nutzung </w:t>
      </w:r>
      <w:r w:rsidRPr="003A55BF">
        <w:rPr>
          <w:rFonts w:ascii="Calibri" w:hAnsi="Calibri" w:cs="Calibri"/>
          <w:sz w:val="19"/>
          <w:szCs w:val="19"/>
        </w:rPr>
        <w:t xml:space="preserve">des Newsletters </w:t>
      </w:r>
      <w:r w:rsidR="00B07C08" w:rsidRPr="003A55BF">
        <w:rPr>
          <w:rFonts w:ascii="Calibri" w:hAnsi="Calibri" w:cs="Calibri"/>
          <w:sz w:val="19"/>
          <w:szCs w:val="19"/>
        </w:rPr>
        <w:t xml:space="preserve">und </w:t>
      </w:r>
      <w:r w:rsidR="00E351B6" w:rsidRPr="003A55BF">
        <w:rPr>
          <w:rFonts w:ascii="Calibri" w:hAnsi="Calibri" w:cs="Calibri"/>
          <w:sz w:val="19"/>
          <w:szCs w:val="19"/>
        </w:rPr>
        <w:t>die Regeln für den Abschluss, die Durchführung und die Beendigung von Verträgen zwischen dem Dienstleister und dem Dienstleistungsempfänger sowie deren Rechte und Pflichten</w:t>
      </w:r>
      <w:r w:rsidR="00072073" w:rsidRPr="003A55BF">
        <w:rPr>
          <w:rFonts w:ascii="Calibri" w:hAnsi="Calibri" w:cs="Calibri"/>
          <w:sz w:val="19"/>
          <w:szCs w:val="19"/>
        </w:rPr>
        <w:t>.</w:t>
      </w:r>
    </w:p>
    <w:p w14:paraId="597D3FBB" w14:textId="77777777" w:rsidR="00E351B6" w:rsidRPr="003A55BF" w:rsidRDefault="00E351B6" w:rsidP="00E351B6">
      <w:pPr>
        <w:pStyle w:val="Akapitzlist"/>
        <w:jc w:val="both"/>
        <w:rPr>
          <w:rFonts w:ascii="Calibri" w:hAnsi="Calibri" w:cs="Calibri"/>
          <w:sz w:val="19"/>
          <w:szCs w:val="19"/>
        </w:rPr>
      </w:pPr>
    </w:p>
    <w:p w14:paraId="6F8E8722" w14:textId="3A914A75" w:rsidR="00D67BA0" w:rsidRPr="003A55BF" w:rsidRDefault="00D67BA0" w:rsidP="002276C5">
      <w:pPr>
        <w:jc w:val="center"/>
        <w:rPr>
          <w:rFonts w:ascii="Calibri" w:hAnsi="Calibri" w:cs="Calibri"/>
          <w:b/>
          <w:bCs/>
          <w:sz w:val="19"/>
          <w:szCs w:val="19"/>
        </w:rPr>
      </w:pPr>
      <w:r w:rsidRPr="003A55BF">
        <w:rPr>
          <w:rFonts w:ascii="Calibri" w:hAnsi="Calibri" w:cs="Calibri"/>
          <w:b/>
          <w:bCs/>
          <w:sz w:val="19"/>
          <w:szCs w:val="19"/>
        </w:rPr>
        <w:t>§ 2</w:t>
      </w:r>
    </w:p>
    <w:p w14:paraId="282E637A" w14:textId="4EC6C570" w:rsidR="00D67BA0" w:rsidRPr="003A55BF" w:rsidRDefault="002276C5" w:rsidP="002276C5">
      <w:pPr>
        <w:jc w:val="center"/>
        <w:rPr>
          <w:rFonts w:ascii="Calibri" w:hAnsi="Calibri" w:cs="Calibri"/>
          <w:b/>
          <w:bCs/>
          <w:sz w:val="19"/>
          <w:szCs w:val="19"/>
        </w:rPr>
      </w:pPr>
      <w:r w:rsidRPr="003A55BF">
        <w:rPr>
          <w:rFonts w:ascii="Calibri" w:hAnsi="Calibri" w:cs="Calibri"/>
          <w:b/>
          <w:bCs/>
          <w:sz w:val="19"/>
          <w:szCs w:val="19"/>
        </w:rPr>
        <w:t>Begriffsbestimmungen</w:t>
      </w:r>
    </w:p>
    <w:p w14:paraId="2F8B244E" w14:textId="30E19563" w:rsidR="007A7FEA" w:rsidRPr="003A55BF" w:rsidRDefault="002276C5" w:rsidP="002276C5">
      <w:pPr>
        <w:jc w:val="both"/>
        <w:rPr>
          <w:rFonts w:ascii="Calibri" w:hAnsi="Calibri" w:cs="Calibri"/>
          <w:sz w:val="19"/>
          <w:szCs w:val="19"/>
        </w:rPr>
      </w:pPr>
      <w:r w:rsidRPr="003A55BF">
        <w:rPr>
          <w:rFonts w:ascii="Calibri" w:hAnsi="Calibri" w:cs="Calibri"/>
          <w:sz w:val="19"/>
          <w:szCs w:val="19"/>
        </w:rPr>
        <w:t>Die nachstehend aufgeführten Begriffe haben folgende Bedeutung:</w:t>
      </w:r>
    </w:p>
    <w:p w14:paraId="24A27DDF" w14:textId="3E44690D" w:rsidR="00A21DD3" w:rsidRPr="003A55BF" w:rsidRDefault="005761A5" w:rsidP="002276C5">
      <w:pPr>
        <w:jc w:val="both"/>
        <w:rPr>
          <w:rFonts w:ascii="Calibri" w:hAnsi="Calibri" w:cs="Calibri"/>
          <w:sz w:val="19"/>
          <w:szCs w:val="19"/>
        </w:rPr>
      </w:pPr>
      <w:r w:rsidRPr="003A55BF">
        <w:rPr>
          <w:rFonts w:ascii="Calibri" w:hAnsi="Calibri" w:cs="Calibri"/>
          <w:sz w:val="19"/>
          <w:szCs w:val="19"/>
        </w:rPr>
        <w:t>Was</w:t>
      </w:r>
    </w:p>
    <w:tbl>
      <w:tblPr>
        <w:tblStyle w:val="Tabela-Siatka"/>
        <w:tblW w:w="0" w:type="auto"/>
        <w:tblLook w:val="04A0" w:firstRow="1" w:lastRow="0" w:firstColumn="1" w:lastColumn="0" w:noHBand="0" w:noVBand="1"/>
      </w:tblPr>
      <w:tblGrid>
        <w:gridCol w:w="2679"/>
        <w:gridCol w:w="6383"/>
      </w:tblGrid>
      <w:tr w:rsidR="00352D6D" w:rsidRPr="003A55BF" w14:paraId="7E13D2F3" w14:textId="77777777" w:rsidTr="00485341">
        <w:tc>
          <w:tcPr>
            <w:tcW w:w="2547" w:type="dxa"/>
            <w:shd w:val="clear" w:color="auto" w:fill="F2F2F2" w:themeFill="background1" w:themeFillShade="F2"/>
          </w:tcPr>
          <w:p w14:paraId="42188E8E" w14:textId="77777777" w:rsidR="00352D6D" w:rsidRPr="003A55BF" w:rsidRDefault="00352D6D" w:rsidP="00F552E4">
            <w:pPr>
              <w:pStyle w:val="Akapitzlist"/>
              <w:numPr>
                <w:ilvl w:val="0"/>
                <w:numId w:val="30"/>
              </w:numPr>
              <w:ind w:left="319"/>
              <w:rPr>
                <w:rFonts w:ascii="Calibri" w:hAnsi="Calibri" w:cs="Calibri"/>
                <w:b/>
                <w:bCs/>
                <w:sz w:val="19"/>
                <w:szCs w:val="19"/>
              </w:rPr>
            </w:pPr>
            <w:r w:rsidRPr="003A55BF">
              <w:rPr>
                <w:rFonts w:ascii="Calibri" w:hAnsi="Calibri" w:cs="Calibri"/>
                <w:b/>
                <w:bCs/>
                <w:sz w:val="19"/>
                <w:szCs w:val="19"/>
              </w:rPr>
              <w:t>Aktualisierung</w:t>
            </w:r>
          </w:p>
        </w:tc>
        <w:tc>
          <w:tcPr>
            <w:tcW w:w="6515" w:type="dxa"/>
          </w:tcPr>
          <w:p w14:paraId="4321ADC2"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Eine Aktualisierung eines digitalen Dienstes oder digitalen Inhalts.</w:t>
            </w:r>
          </w:p>
        </w:tc>
      </w:tr>
      <w:tr w:rsidR="00352D6D" w:rsidRPr="003A55BF" w14:paraId="04BB6317" w14:textId="77777777" w:rsidTr="00485341">
        <w:tc>
          <w:tcPr>
            <w:tcW w:w="2547" w:type="dxa"/>
            <w:shd w:val="clear" w:color="auto" w:fill="F2F2F2" w:themeFill="background1" w:themeFillShade="F2"/>
          </w:tcPr>
          <w:p w14:paraId="5990AE8F"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 xml:space="preserve">Elektronische Adresse </w:t>
            </w:r>
            <w:r w:rsidRPr="003A55BF">
              <w:rPr>
                <w:rFonts w:ascii="Calibri" w:hAnsi="Calibri" w:cs="Calibri"/>
                <w:sz w:val="19"/>
                <w:szCs w:val="19"/>
              </w:rPr>
              <w:t>(</w:t>
            </w:r>
            <w:r w:rsidRPr="003A55BF">
              <w:rPr>
                <w:rFonts w:ascii="Calibri" w:hAnsi="Calibri" w:cs="Calibri"/>
                <w:b/>
                <w:bCs/>
                <w:sz w:val="19"/>
                <w:szCs w:val="19"/>
              </w:rPr>
              <w:t>E-Mail-Adresse</w:t>
            </w:r>
            <w:r w:rsidRPr="003A55BF">
              <w:rPr>
                <w:rFonts w:ascii="Calibri" w:hAnsi="Calibri" w:cs="Calibri"/>
                <w:sz w:val="19"/>
                <w:szCs w:val="19"/>
              </w:rPr>
              <w:t>)</w:t>
            </w:r>
          </w:p>
        </w:tc>
        <w:tc>
          <w:tcPr>
            <w:tcW w:w="6515" w:type="dxa"/>
          </w:tcPr>
          <w:p w14:paraId="1E858E93"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 Informations- und Kommunikationstechnologiesystem, das die Kommunikation auf elektronischem Wege, insbesondere per E-Mail, ermöglicht.</w:t>
            </w:r>
          </w:p>
        </w:tc>
      </w:tr>
      <w:tr w:rsidR="00352D6D" w:rsidRPr="003A55BF" w14:paraId="1BE8B945" w14:textId="77777777" w:rsidTr="00485341">
        <w:tc>
          <w:tcPr>
            <w:tcW w:w="2547" w:type="dxa"/>
            <w:shd w:val="clear" w:color="auto" w:fill="F2F2F2" w:themeFill="background1" w:themeFillShade="F2"/>
          </w:tcPr>
          <w:p w14:paraId="23D519FC"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Verbraucher</w:t>
            </w:r>
          </w:p>
        </w:tc>
        <w:tc>
          <w:tcPr>
            <w:tcW w:w="6515" w:type="dxa"/>
          </w:tcPr>
          <w:p w14:paraId="4152ADF7"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Eine natürliche Person, die mit dem Dienstleister ein Rechtsgeschäft abschließt, das nicht in direktem Zusammenhang mit ihrer gewerblichen oder beruflichen Tätigkeit steht.</w:t>
            </w:r>
          </w:p>
        </w:tc>
      </w:tr>
      <w:tr w:rsidR="00352D6D" w:rsidRPr="003A55BF" w14:paraId="796C23C0" w14:textId="77777777" w:rsidTr="00485341">
        <w:tc>
          <w:tcPr>
            <w:tcW w:w="2547" w:type="dxa"/>
            <w:shd w:val="clear" w:color="auto" w:fill="F2F2F2" w:themeFill="background1" w:themeFillShade="F2"/>
          </w:tcPr>
          <w:p w14:paraId="4A184C0E"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Bürgerliches Gesetzbuch</w:t>
            </w:r>
          </w:p>
        </w:tc>
        <w:tc>
          <w:tcPr>
            <w:tcW w:w="6515" w:type="dxa"/>
          </w:tcPr>
          <w:p w14:paraId="212A9393" w14:textId="139FF7A0" w:rsidR="00352D6D" w:rsidRPr="003A55BF" w:rsidRDefault="00352D6D" w:rsidP="009D2919">
            <w:pPr>
              <w:jc w:val="both"/>
              <w:rPr>
                <w:rFonts w:ascii="Calibri" w:hAnsi="Calibri" w:cs="Calibri"/>
                <w:sz w:val="19"/>
                <w:szCs w:val="19"/>
              </w:rPr>
            </w:pPr>
            <w:r w:rsidRPr="003A55BF">
              <w:rPr>
                <w:rFonts w:ascii="Calibri" w:hAnsi="Calibri" w:cs="Calibri"/>
                <w:sz w:val="19"/>
                <w:szCs w:val="19"/>
              </w:rPr>
              <w:t xml:space="preserve">Gesetz vom 23. April 1964 Bürgerliches Gesetzbuch </w:t>
            </w:r>
            <w:r w:rsidR="000A7C71" w:rsidRPr="003A55BF">
              <w:rPr>
                <w:rFonts w:ascii="Calibri" w:hAnsi="Calibri" w:cs="Calibri"/>
                <w:sz w:val="19"/>
                <w:szCs w:val="19"/>
              </w:rPr>
              <w:t>(d. h. Gesetzblatt von 2023, Punkt 1610, in der geänderten Fassung).</w:t>
            </w:r>
          </w:p>
        </w:tc>
      </w:tr>
      <w:tr w:rsidR="00352D6D" w:rsidRPr="003A55BF" w14:paraId="7AAB61EE" w14:textId="77777777" w:rsidTr="00485341">
        <w:tc>
          <w:tcPr>
            <w:tcW w:w="2547" w:type="dxa"/>
            <w:shd w:val="clear" w:color="auto" w:fill="F2F2F2" w:themeFill="background1" w:themeFillShade="F2"/>
          </w:tcPr>
          <w:p w14:paraId="44A4632D"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Material</w:t>
            </w:r>
          </w:p>
        </w:tc>
        <w:tc>
          <w:tcPr>
            <w:tcW w:w="6515" w:type="dxa"/>
          </w:tcPr>
          <w:p w14:paraId="717D9ADF"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Digitale Inhalte und Dienste, die dem Dienstleistungsempfänger vom Dienstleister im Rahmen des Newsletters bereitgestellt werden. Digitale Dienste stellen auch elektronische Dienste im Sinne des Gesetzes über die Erbringung elektronischer Dienstleistungen dar.</w:t>
            </w:r>
          </w:p>
        </w:tc>
      </w:tr>
      <w:tr w:rsidR="00352D6D" w:rsidRPr="003A55BF" w14:paraId="3105761A" w14:textId="77777777" w:rsidTr="00485341">
        <w:tc>
          <w:tcPr>
            <w:tcW w:w="2547" w:type="dxa"/>
            <w:shd w:val="clear" w:color="auto" w:fill="F2F2F2" w:themeFill="background1" w:themeFillShade="F2"/>
          </w:tcPr>
          <w:p w14:paraId="1BD8F0A8"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Newsletter</w:t>
            </w:r>
          </w:p>
        </w:tc>
        <w:tc>
          <w:tcPr>
            <w:tcW w:w="6515" w:type="dxa"/>
          </w:tcPr>
          <w:p w14:paraId="6C9526FC"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 elektronischer Dienst, der in der regelmäßigen Übermittlung von Materialien an den Dienstleistungsempfänger besteht.</w:t>
            </w:r>
          </w:p>
        </w:tc>
      </w:tr>
      <w:tr w:rsidR="00352D6D" w:rsidRPr="003A55BF" w14:paraId="61F44D4F" w14:textId="77777777" w:rsidTr="00485341">
        <w:tc>
          <w:tcPr>
            <w:tcW w:w="2547" w:type="dxa"/>
            <w:shd w:val="clear" w:color="auto" w:fill="F2F2F2" w:themeFill="background1" w:themeFillShade="F2"/>
          </w:tcPr>
          <w:p w14:paraId="3990944B"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Bedingungen</w:t>
            </w:r>
          </w:p>
        </w:tc>
        <w:tc>
          <w:tcPr>
            <w:tcW w:w="6515" w:type="dxa"/>
          </w:tcPr>
          <w:p w14:paraId="7A95DAB5"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Bezeichnet diese Newsletter-Bedingungen, die auf der Website verfügbar sind.</w:t>
            </w:r>
          </w:p>
        </w:tc>
      </w:tr>
      <w:tr w:rsidR="00352D6D" w:rsidRPr="003A55BF" w14:paraId="4AB43AB4" w14:textId="77777777" w:rsidTr="00485341">
        <w:tc>
          <w:tcPr>
            <w:tcW w:w="2547" w:type="dxa"/>
            <w:shd w:val="clear" w:color="auto" w:fill="F2F2F2" w:themeFill="background1" w:themeFillShade="F2"/>
          </w:tcPr>
          <w:p w14:paraId="7446BDC4"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DSGVO</w:t>
            </w:r>
          </w:p>
        </w:tc>
        <w:tc>
          <w:tcPr>
            <w:tcW w:w="6515" w:type="dxa"/>
          </w:tcPr>
          <w:p w14:paraId="58EB01E3"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Verordnung (EU) 2016/679 des Europäischen Parlaments und des Rates vom 27. April 2016 zum Schutz natürlicher Personen bei der Verarbeitung personenbezogener Daten, zum freien Datenverkehr und zur Aufhebung der Richtlinie 95/46/EG (ABl. EU L vom 4. Mai 2016 – im Folgenden: DSGVO).</w:t>
            </w:r>
          </w:p>
        </w:tc>
      </w:tr>
      <w:tr w:rsidR="00352D6D" w:rsidRPr="003A55BF" w14:paraId="08EED294" w14:textId="77777777" w:rsidTr="00485341">
        <w:tc>
          <w:tcPr>
            <w:tcW w:w="2547" w:type="dxa"/>
            <w:shd w:val="clear" w:color="auto" w:fill="F2F2F2" w:themeFill="background1" w:themeFillShade="F2"/>
          </w:tcPr>
          <w:p w14:paraId="7F3CF20A"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Urheberrecht</w:t>
            </w:r>
          </w:p>
        </w:tc>
        <w:tc>
          <w:tcPr>
            <w:tcW w:w="6515" w:type="dxa"/>
          </w:tcPr>
          <w:p w14:paraId="601E63FD"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Gesetz vom 4. Februar 1994 über Urheberrecht und verwandte Schutzrechte (konsolidierter Text: Gesetzblatt von 2022, Pos. 2509).</w:t>
            </w:r>
          </w:p>
        </w:tc>
      </w:tr>
      <w:tr w:rsidR="00352D6D" w:rsidRPr="003A55BF" w14:paraId="09C881D5" w14:textId="77777777" w:rsidTr="00485341">
        <w:tc>
          <w:tcPr>
            <w:tcW w:w="2547" w:type="dxa"/>
            <w:shd w:val="clear" w:color="auto" w:fill="F2F2F2" w:themeFill="background1" w:themeFillShade="F2"/>
          </w:tcPr>
          <w:p w14:paraId="4D11404C"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PNPK</w:t>
            </w:r>
          </w:p>
        </w:tc>
        <w:tc>
          <w:tcPr>
            <w:tcW w:w="6515" w:type="dxa"/>
          </w:tcPr>
          <w:p w14:paraId="29DC76DB" w14:textId="0DEAB641" w:rsidR="00352D6D" w:rsidRPr="003A55BF" w:rsidRDefault="00352D6D" w:rsidP="009D2919">
            <w:pPr>
              <w:jc w:val="both"/>
              <w:rPr>
                <w:rFonts w:ascii="Calibri" w:hAnsi="Calibri" w:cs="Calibri"/>
                <w:sz w:val="19"/>
                <w:szCs w:val="19"/>
              </w:rPr>
            </w:pPr>
            <w:r w:rsidRPr="003A55BF">
              <w:rPr>
                <w:rFonts w:ascii="Calibri" w:hAnsi="Calibri" w:cs="Calibri"/>
                <w:sz w:val="19"/>
                <w:szCs w:val="19"/>
              </w:rPr>
              <w:t xml:space="preserve">Eine natürliche Person, die einen Vertrag mit dem Dienstleister abschließt, wobei der Inhalt des Vertrags darauf hindeutet, dass es sich nicht um einen Vertrag beruflicher Art handelt, was sich insbesondere aus dem Gegenstand der wirtschaftlichen Tätigkeit ergibt, die auf der Grundlage </w:t>
            </w:r>
            <w:r w:rsidR="005D6D23" w:rsidRPr="003A55BF">
              <w:rPr>
                <w:rFonts w:ascii="Calibri" w:hAnsi="Calibri" w:cs="Calibri"/>
                <w:sz w:val="19"/>
                <w:szCs w:val="19"/>
              </w:rPr>
              <w:t xml:space="preserve">der Bestimmungen über </w:t>
            </w:r>
            <w:r w:rsidRPr="003A55BF">
              <w:rPr>
                <w:rFonts w:ascii="Calibri" w:hAnsi="Calibri" w:cs="Calibri"/>
                <w:sz w:val="19"/>
                <w:szCs w:val="19"/>
              </w:rPr>
              <w:t>das Zentralregister und Informationen über die wirtschaftliche Tätigkeit</w:t>
            </w:r>
          </w:p>
        </w:tc>
      </w:tr>
      <w:tr w:rsidR="00352D6D" w:rsidRPr="003A55BF" w14:paraId="6C65F61C" w14:textId="77777777" w:rsidTr="00485341">
        <w:tc>
          <w:tcPr>
            <w:tcW w:w="2547" w:type="dxa"/>
            <w:shd w:val="clear" w:color="auto" w:fill="F2F2F2" w:themeFill="background1" w:themeFillShade="F2"/>
          </w:tcPr>
          <w:p w14:paraId="6C298CC9"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Dienst</w:t>
            </w:r>
          </w:p>
        </w:tc>
        <w:tc>
          <w:tcPr>
            <w:tcW w:w="6515" w:type="dxa"/>
          </w:tcPr>
          <w:p w14:paraId="110AF502" w14:textId="00D0028C" w:rsidR="00352D6D" w:rsidRPr="003A55BF" w:rsidRDefault="00352D6D" w:rsidP="009D2919">
            <w:pPr>
              <w:jc w:val="both"/>
              <w:rPr>
                <w:rFonts w:ascii="Calibri" w:hAnsi="Calibri" w:cs="Calibri"/>
                <w:sz w:val="19"/>
                <w:szCs w:val="19"/>
              </w:rPr>
            </w:pPr>
            <w:r w:rsidRPr="003A55BF">
              <w:rPr>
                <w:rFonts w:ascii="Calibri" w:hAnsi="Calibri" w:cs="Calibri"/>
                <w:sz w:val="19"/>
                <w:szCs w:val="19"/>
              </w:rPr>
              <w:t xml:space="preserve">Bezeichnet die unter </w:t>
            </w:r>
            <w:r w:rsidR="00C0190B">
              <w:rPr>
                <w:rFonts w:ascii="Calibri" w:hAnsi="Calibri" w:cs="Calibri"/>
                <w:sz w:val="19"/>
                <w:szCs w:val="19"/>
              </w:rPr>
              <w:t xml:space="preserve">app.getresponse.pl </w:t>
            </w:r>
            <w:r w:rsidRPr="003A55BF">
              <w:rPr>
                <w:rFonts w:ascii="Calibri" w:hAnsi="Calibri" w:cs="Calibri"/>
                <w:sz w:val="19"/>
                <w:szCs w:val="19"/>
              </w:rPr>
              <w:t>verfügbare Website.</w:t>
            </w:r>
          </w:p>
        </w:tc>
      </w:tr>
      <w:tr w:rsidR="00352D6D" w:rsidRPr="003A55BF" w14:paraId="2ADF4359" w14:textId="77777777" w:rsidTr="00485341">
        <w:tc>
          <w:tcPr>
            <w:tcW w:w="2547" w:type="dxa"/>
            <w:shd w:val="clear" w:color="auto" w:fill="F2F2F2" w:themeFill="background1" w:themeFillShade="F2"/>
          </w:tcPr>
          <w:p w14:paraId="1E9F8CB4"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Elektronische Kommunikationsmittel</w:t>
            </w:r>
          </w:p>
        </w:tc>
        <w:tc>
          <w:tcPr>
            <w:tcW w:w="6515" w:type="dxa"/>
          </w:tcPr>
          <w:p w14:paraId="69E5AB08"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Technische Lösungen, einschließlich IKT-Ausrüstung und zugehöriger Softwaretools, die eine individuelle Fernkommunikation unter Verwendung der Datenübertragung zwischen IKT-Systemen, insbesondere E-Mail, ermöglichen.</w:t>
            </w:r>
          </w:p>
        </w:tc>
      </w:tr>
      <w:tr w:rsidR="00352D6D" w:rsidRPr="003A55BF" w14:paraId="1809FE34" w14:textId="77777777" w:rsidTr="00485341">
        <w:tc>
          <w:tcPr>
            <w:tcW w:w="2547" w:type="dxa"/>
            <w:shd w:val="clear" w:color="auto" w:fill="F2F2F2" w:themeFill="background1" w:themeFillShade="F2"/>
          </w:tcPr>
          <w:p w14:paraId="52278752"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IT-Systeme</w:t>
            </w:r>
          </w:p>
        </w:tc>
        <w:tc>
          <w:tcPr>
            <w:tcW w:w="6515" w:type="dxa"/>
          </w:tcPr>
          <w:p w14:paraId="517F3466" w14:textId="62234709"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Eine Reihe von zusammenarbeitenden IT-Geräten und Softwareprogrammen, die die Verarbeitung und Speicherung sowie das Senden und Empfangen von Daten über Telekommunikationsnetze unter Verwendung eines für die Art des Telekommunikationsnetzes geeigneten Endgeräts im Sinne des Gesetzes vom 16. Juli 2004 gewährleisten. – Telekommunikationsgesetz (</w:t>
            </w:r>
            <w:r w:rsidR="0038570A" w:rsidRPr="003A55BF">
              <w:rPr>
                <w:rFonts w:ascii="Calibri" w:hAnsi="Calibri" w:cs="Calibri"/>
                <w:sz w:val="19"/>
                <w:szCs w:val="19"/>
              </w:rPr>
              <w:t>d. h. Gesetzblatt von 2024, Punkt 34).</w:t>
            </w:r>
          </w:p>
        </w:tc>
      </w:tr>
      <w:tr w:rsidR="00352D6D" w:rsidRPr="003A55BF" w14:paraId="0FECEE8E" w14:textId="77777777" w:rsidTr="00485341">
        <w:tc>
          <w:tcPr>
            <w:tcW w:w="2547" w:type="dxa"/>
            <w:shd w:val="clear" w:color="auto" w:fill="F2F2F2" w:themeFill="background1" w:themeFillShade="F2"/>
          </w:tcPr>
          <w:p w14:paraId="5269DFDD"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Digitale Inhalte</w:t>
            </w:r>
          </w:p>
        </w:tc>
        <w:tc>
          <w:tcPr>
            <w:tcW w:w="6515" w:type="dxa"/>
          </w:tcPr>
          <w:p w14:paraId="42BE0C5C"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Daten, die im Sinne von Artikel 2 Absatz 5 des Gesetzes über elektronische Dienste in digitaler Form erstellt und bereitgestellt werden.</w:t>
            </w:r>
          </w:p>
        </w:tc>
      </w:tr>
      <w:tr w:rsidR="00352D6D" w:rsidRPr="003A55BF" w14:paraId="75F9B2B0" w14:textId="77777777" w:rsidTr="00485341">
        <w:tc>
          <w:tcPr>
            <w:tcW w:w="2547" w:type="dxa"/>
            <w:shd w:val="clear" w:color="auto" w:fill="F2F2F2" w:themeFill="background1" w:themeFillShade="F2"/>
          </w:tcPr>
          <w:p w14:paraId="0F887BDB"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Inhalte des Dienstleistungsempfängers</w:t>
            </w:r>
          </w:p>
        </w:tc>
        <w:tc>
          <w:tcPr>
            <w:tcW w:w="6515" w:type="dxa"/>
          </w:tcPr>
          <w:p w14:paraId="020431DE"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Inhalte, die vom Verbraucher oder PNPK während der Nutzung digitaler Dienste bereitgestellt oder erstellt werden.</w:t>
            </w:r>
          </w:p>
        </w:tc>
      </w:tr>
      <w:tr w:rsidR="00352D6D" w:rsidRPr="003A55BF" w14:paraId="178F5B84" w14:textId="77777777" w:rsidTr="00485341">
        <w:tc>
          <w:tcPr>
            <w:tcW w:w="2547" w:type="dxa"/>
            <w:shd w:val="clear" w:color="auto" w:fill="F2F2F2" w:themeFill="background1" w:themeFillShade="F2"/>
          </w:tcPr>
          <w:p w14:paraId="07490E1E"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lastRenderedPageBreak/>
              <w:t>Vereinbarung</w:t>
            </w:r>
          </w:p>
        </w:tc>
        <w:tc>
          <w:tcPr>
            <w:tcW w:w="6515" w:type="dxa"/>
          </w:tcPr>
          <w:p w14:paraId="18AF48FA"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Vertrag über die Erbringung der Newsletter-Dienstleistung.</w:t>
            </w:r>
          </w:p>
        </w:tc>
      </w:tr>
      <w:tr w:rsidR="00352D6D" w:rsidRPr="003A55BF" w14:paraId="3E93C006" w14:textId="77777777" w:rsidTr="00485341">
        <w:tc>
          <w:tcPr>
            <w:tcW w:w="2547" w:type="dxa"/>
            <w:shd w:val="clear" w:color="auto" w:fill="F2F2F2" w:themeFill="background1" w:themeFillShade="F2"/>
          </w:tcPr>
          <w:p w14:paraId="71B68F5F"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Vertrag über die Erbringung elektronischer Dienste</w:t>
            </w:r>
          </w:p>
        </w:tc>
        <w:tc>
          <w:tcPr>
            <w:tcW w:w="6515" w:type="dxa"/>
          </w:tcPr>
          <w:p w14:paraId="03A7271A"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Eine Vereinbarung, gemäß der der Dienstleister dem Dienstleistungsempfänger elektronische Dienste bereitstellt.</w:t>
            </w:r>
          </w:p>
        </w:tc>
      </w:tr>
      <w:tr w:rsidR="00352D6D" w:rsidRPr="003A55BF" w14:paraId="30D5E243" w14:textId="77777777" w:rsidTr="00485341">
        <w:tc>
          <w:tcPr>
            <w:tcW w:w="2547" w:type="dxa"/>
            <w:shd w:val="clear" w:color="auto" w:fill="F2F2F2" w:themeFill="background1" w:themeFillShade="F2"/>
          </w:tcPr>
          <w:p w14:paraId="453A8D22"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Digitaler Dienst</w:t>
            </w:r>
          </w:p>
        </w:tc>
        <w:tc>
          <w:tcPr>
            <w:tcW w:w="6515" w:type="dxa"/>
          </w:tcPr>
          <w:p w14:paraId="72451ADA"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Bezeichnet einen digitalen Dienst im Sinne von Artikel 2 Absatz 5 Buchstabe a des Verbraucherschutzgesetzes, d. h. einen Dienst, der es dem Dienstleistungsempfänger ermöglicht</w:t>
            </w:r>
          </w:p>
          <w:p w14:paraId="602424AA" w14:textId="77777777" w:rsidR="00352D6D" w:rsidRPr="003A55BF" w:rsidRDefault="00352D6D" w:rsidP="00F552E4">
            <w:pPr>
              <w:pStyle w:val="Akapitzlist"/>
              <w:numPr>
                <w:ilvl w:val="0"/>
                <w:numId w:val="31"/>
              </w:numPr>
              <w:jc w:val="both"/>
              <w:rPr>
                <w:rFonts w:ascii="Calibri" w:hAnsi="Calibri" w:cs="Calibri"/>
                <w:sz w:val="19"/>
                <w:szCs w:val="19"/>
              </w:rPr>
            </w:pPr>
            <w:r w:rsidRPr="003A55BF">
              <w:rPr>
                <w:rFonts w:ascii="Calibri" w:hAnsi="Calibri" w:cs="Calibri"/>
                <w:sz w:val="19"/>
                <w:szCs w:val="19"/>
              </w:rPr>
              <w:t>Daten in digitaler Form zu erstellen, zu verarbeiten, zu speichern oder darauf zuzugreifen,</w:t>
            </w:r>
          </w:p>
          <w:p w14:paraId="659F772E" w14:textId="77777777" w:rsidR="00352D6D" w:rsidRPr="003A55BF" w:rsidRDefault="00352D6D" w:rsidP="00F552E4">
            <w:pPr>
              <w:pStyle w:val="Akapitzlist"/>
              <w:numPr>
                <w:ilvl w:val="0"/>
                <w:numId w:val="31"/>
              </w:numPr>
              <w:jc w:val="both"/>
              <w:rPr>
                <w:rFonts w:ascii="Calibri" w:hAnsi="Calibri" w:cs="Calibri"/>
                <w:sz w:val="19"/>
                <w:szCs w:val="19"/>
              </w:rPr>
            </w:pPr>
            <w:r w:rsidRPr="003A55BF">
              <w:rPr>
                <w:rFonts w:ascii="Calibri" w:hAnsi="Calibri" w:cs="Calibri"/>
                <w:sz w:val="19"/>
                <w:szCs w:val="19"/>
              </w:rPr>
              <w:t>digitale Daten, die vom Dienstleistungsempfänger oder anderen Nutzern dieses Dienstes gesendet oder erstellt wurden, auszutauschen,</w:t>
            </w:r>
          </w:p>
          <w:p w14:paraId="31AC0F5B" w14:textId="77777777" w:rsidR="00352D6D" w:rsidRPr="003A55BF" w:rsidRDefault="00352D6D" w:rsidP="00F552E4">
            <w:pPr>
              <w:pStyle w:val="Akapitzlist"/>
              <w:numPr>
                <w:ilvl w:val="0"/>
                <w:numId w:val="31"/>
              </w:numPr>
              <w:jc w:val="both"/>
              <w:rPr>
                <w:rFonts w:ascii="Calibri" w:hAnsi="Calibri" w:cs="Calibri"/>
                <w:sz w:val="19"/>
                <w:szCs w:val="19"/>
              </w:rPr>
            </w:pPr>
            <w:r w:rsidRPr="003A55BF">
              <w:rPr>
                <w:rFonts w:ascii="Calibri" w:hAnsi="Calibri" w:cs="Calibri"/>
                <w:sz w:val="19"/>
                <w:szCs w:val="19"/>
              </w:rPr>
              <w:t>andere Formen der Interaktion unter Verwendung von Daten in digitaler Form.</w:t>
            </w:r>
          </w:p>
        </w:tc>
      </w:tr>
      <w:tr w:rsidR="00352D6D" w:rsidRPr="003A55BF" w14:paraId="18179631" w14:textId="77777777" w:rsidTr="00485341">
        <w:tc>
          <w:tcPr>
            <w:tcW w:w="2547" w:type="dxa"/>
            <w:shd w:val="clear" w:color="auto" w:fill="F2F2F2" w:themeFill="background1" w:themeFillShade="F2"/>
          </w:tcPr>
          <w:p w14:paraId="1855F3C4"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U</w:t>
            </w:r>
            <w:r w:rsidRPr="003A55BF">
              <w:rPr>
                <w:rFonts w:ascii="Calibri" w:hAnsi="Calibri" w:cs="Calibri"/>
                <w:sz w:val="19"/>
                <w:szCs w:val="19"/>
              </w:rPr>
              <w:t>.</w:t>
            </w:r>
            <w:r w:rsidRPr="003A55BF">
              <w:rPr>
                <w:rFonts w:ascii="Calibri" w:hAnsi="Calibri" w:cs="Calibri"/>
                <w:b/>
                <w:bCs/>
                <w:sz w:val="19"/>
                <w:szCs w:val="19"/>
              </w:rPr>
              <w:t>p.k</w:t>
            </w:r>
            <w:r w:rsidRPr="003A55BF">
              <w:rPr>
                <w:rFonts w:ascii="Calibri" w:hAnsi="Calibri" w:cs="Calibri"/>
                <w:sz w:val="19"/>
                <w:szCs w:val="19"/>
              </w:rPr>
              <w:t>.</w:t>
            </w:r>
          </w:p>
        </w:tc>
        <w:tc>
          <w:tcPr>
            <w:tcW w:w="6515" w:type="dxa"/>
          </w:tcPr>
          <w:p w14:paraId="34756E5C" w14:textId="79461ED1" w:rsidR="00352D6D" w:rsidRPr="003A55BF" w:rsidRDefault="00352D6D" w:rsidP="009D2919">
            <w:pPr>
              <w:jc w:val="both"/>
              <w:rPr>
                <w:rFonts w:ascii="Calibri" w:hAnsi="Calibri" w:cs="Calibri"/>
                <w:sz w:val="19"/>
                <w:szCs w:val="19"/>
              </w:rPr>
            </w:pPr>
            <w:r w:rsidRPr="003A55BF">
              <w:rPr>
                <w:rFonts w:ascii="Calibri" w:hAnsi="Calibri" w:cs="Calibri"/>
                <w:sz w:val="19"/>
                <w:szCs w:val="19"/>
              </w:rPr>
              <w:t>Verbraucherrechtsgesetz vom 30. Mai 2014 (</w:t>
            </w:r>
            <w:r w:rsidR="00173E1E" w:rsidRPr="003A55BF">
              <w:rPr>
                <w:rFonts w:ascii="Calibri" w:hAnsi="Calibri" w:cs="Calibri"/>
                <w:sz w:val="19"/>
                <w:szCs w:val="19"/>
              </w:rPr>
              <w:t>d. h. Gesetzblatt von 2023, Pos. 2759, in der geänderten Fassung</w:t>
            </w:r>
            <w:r w:rsidRPr="003A55BF">
              <w:rPr>
                <w:rFonts w:ascii="Calibri" w:hAnsi="Calibri" w:cs="Calibri"/>
                <w:sz w:val="19"/>
                <w:szCs w:val="19"/>
              </w:rPr>
              <w:t>).</w:t>
            </w:r>
          </w:p>
        </w:tc>
      </w:tr>
      <w:tr w:rsidR="00352D6D" w:rsidRPr="003A55BF" w14:paraId="2D5FB999" w14:textId="77777777" w:rsidTr="00485341">
        <w:tc>
          <w:tcPr>
            <w:tcW w:w="2547" w:type="dxa"/>
            <w:shd w:val="clear" w:color="auto" w:fill="F2F2F2" w:themeFill="background1" w:themeFillShade="F2"/>
          </w:tcPr>
          <w:p w14:paraId="5BE99650"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Dienstleistungsempfänger</w:t>
            </w:r>
          </w:p>
        </w:tc>
        <w:tc>
          <w:tcPr>
            <w:tcW w:w="6515" w:type="dxa"/>
          </w:tcPr>
          <w:p w14:paraId="2B3863F7" w14:textId="77777777" w:rsidR="00352D6D" w:rsidRPr="003A55BF" w:rsidRDefault="00352D6D" w:rsidP="009D2919">
            <w:pPr>
              <w:jc w:val="both"/>
              <w:rPr>
                <w:rFonts w:ascii="Calibri" w:hAnsi="Calibri" w:cs="Calibri"/>
                <w:sz w:val="19"/>
                <w:szCs w:val="19"/>
              </w:rPr>
            </w:pPr>
            <w:r w:rsidRPr="003A55BF">
              <w:rPr>
                <w:rFonts w:ascii="Calibri" w:hAnsi="Calibri" w:cs="Calibri"/>
                <w:sz w:val="19"/>
                <w:szCs w:val="19"/>
              </w:rPr>
              <w:t>Eine natürliche Person mit voller Rechtsfähigkeit, eine juristische Person oder eine Organisationseinheit ohne Rechtspersönlichkeit, die einen Vertrag abschließt oder abzuschließen beabsichtigt, einschließlich eines Verbrauchers oder PNPK.</w:t>
            </w:r>
          </w:p>
        </w:tc>
      </w:tr>
      <w:tr w:rsidR="00352D6D" w:rsidRPr="003A55BF" w14:paraId="0023A976" w14:textId="77777777" w:rsidTr="00485341">
        <w:tc>
          <w:tcPr>
            <w:tcW w:w="2547" w:type="dxa"/>
            <w:shd w:val="clear" w:color="auto" w:fill="F2F2F2" w:themeFill="background1" w:themeFillShade="F2"/>
          </w:tcPr>
          <w:p w14:paraId="4C5FE545"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Dienstleister</w:t>
            </w:r>
          </w:p>
        </w:tc>
        <w:tc>
          <w:tcPr>
            <w:tcW w:w="6515" w:type="dxa"/>
          </w:tcPr>
          <w:p w14:paraId="15EB54DF" w14:textId="037CD804" w:rsidR="00352D6D" w:rsidRPr="002B7B79" w:rsidRDefault="002B7B79" w:rsidP="009D2919">
            <w:pPr>
              <w:jc w:val="both"/>
              <w:rPr>
                <w:rFonts w:ascii="Calibri" w:hAnsi="Calibri" w:cs="Calibri"/>
                <w:sz w:val="18"/>
                <w:szCs w:val="18"/>
              </w:rPr>
            </w:pPr>
            <w:bookmarkStart w:id="0" w:name="_Hlk171662317"/>
            <w:r w:rsidRPr="002B7B79">
              <w:rPr>
                <w:rFonts w:asciiTheme="minorHAnsi" w:hAnsiTheme="minorHAnsi" w:cstheme="minorHAnsi"/>
                <w:sz w:val="18"/>
                <w:szCs w:val="18"/>
              </w:rPr>
              <w:t xml:space="preserve">Credin Polska Sp. z o.o. mit Sitz in Sobótka, ul. Czysta 6, 55-050 Sobótka, eingetragen im Unternehmerregister des Amtsgerichts Wrocław-Fabryczna in Wrocław, 6. Handelsabteilung des Landesgerichtsregisters unter der KRS-Nummer 0000148982, NIP </w:t>
            </w:r>
            <w:r w:rsidRPr="002B7B79">
              <w:rPr>
                <w:rFonts w:cstheme="minorHAnsi"/>
                <w:sz w:val="18"/>
                <w:szCs w:val="18"/>
              </w:rPr>
              <w:t>(Steueridentifikationsnummer)</w:t>
            </w:r>
            <w:r w:rsidRPr="002B7B79">
              <w:rPr>
                <w:rFonts w:asciiTheme="minorHAnsi" w:hAnsiTheme="minorHAnsi" w:cstheme="minorHAnsi"/>
                <w:sz w:val="18"/>
                <w:szCs w:val="18"/>
              </w:rPr>
              <w:t xml:space="preserve"> 8971006452,</w:t>
            </w:r>
            <w:bookmarkEnd w:id="0"/>
            <w:r w:rsidRPr="002B7B79">
              <w:rPr>
                <w:b/>
                <w:bCs/>
                <w:sz w:val="18"/>
                <w:szCs w:val="18"/>
              </w:rPr>
              <w:t xml:space="preserve"> , </w:t>
            </w:r>
            <w:r w:rsidRPr="002B7B79">
              <w:rPr>
                <w:sz w:val="18"/>
                <w:szCs w:val="18"/>
              </w:rPr>
              <w:t>E-Mail-Adresse:</w:t>
            </w:r>
            <w:hyperlink r:id="rId7" w:tgtFrame="_blank" w:history="1">
              <w:r w:rsidRPr="002B7B79">
                <w:rPr>
                  <w:rStyle w:val="normaltextrun"/>
                  <w:rFonts w:ascii="Arial" w:hAnsi="Arial" w:cs="Arial"/>
                  <w:color w:val="0563C1"/>
                  <w:sz w:val="18"/>
                  <w:szCs w:val="18"/>
                </w:rPr>
                <w:t>credin.sobotka@credin.pl</w:t>
              </w:r>
            </w:hyperlink>
            <w:r>
              <w:rPr>
                <w:sz w:val="18"/>
                <w:szCs w:val="18"/>
              </w:rPr>
              <w:t xml:space="preserve"> .</w:t>
            </w:r>
          </w:p>
        </w:tc>
      </w:tr>
      <w:tr w:rsidR="00352D6D" w:rsidRPr="003A55BF" w14:paraId="6020BD8F" w14:textId="77777777" w:rsidTr="00485341">
        <w:tc>
          <w:tcPr>
            <w:tcW w:w="2547" w:type="dxa"/>
            <w:shd w:val="clear" w:color="auto" w:fill="F2F2F2" w:themeFill="background1" w:themeFillShade="F2"/>
          </w:tcPr>
          <w:p w14:paraId="7328BB0D"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Elektronische Dienste</w:t>
            </w:r>
          </w:p>
        </w:tc>
        <w:tc>
          <w:tcPr>
            <w:tcW w:w="6515" w:type="dxa"/>
          </w:tcPr>
          <w:p w14:paraId="73953D10" w14:textId="77777777" w:rsidR="002B7B79" w:rsidRDefault="00352D6D" w:rsidP="002B7B79">
            <w:pPr>
              <w:jc w:val="both"/>
              <w:rPr>
                <w:rFonts w:ascii="Calibri" w:hAnsi="Calibri" w:cs="Calibri"/>
                <w:sz w:val="19"/>
                <w:szCs w:val="19"/>
              </w:rPr>
            </w:pPr>
            <w:r w:rsidRPr="003A55BF">
              <w:rPr>
                <w:rFonts w:ascii="Calibri" w:hAnsi="Calibri" w:cs="Calibri"/>
                <w:sz w:val="19"/>
                <w:szCs w:val="19"/>
              </w:rPr>
              <w:t>Elektronische Dienste, die der Dienstleister den Dienstleistungsempfängern anbietet, insbesondere:</w:t>
            </w:r>
          </w:p>
          <w:p w14:paraId="4850D5A4" w14:textId="26428F69" w:rsidR="00352D6D" w:rsidRPr="002B7B79" w:rsidRDefault="00352D6D" w:rsidP="009D2919">
            <w:pPr>
              <w:pStyle w:val="Akapitzlist"/>
              <w:numPr>
                <w:ilvl w:val="0"/>
                <w:numId w:val="19"/>
              </w:numPr>
              <w:jc w:val="both"/>
              <w:rPr>
                <w:rFonts w:ascii="Calibri" w:hAnsi="Calibri" w:cs="Calibri"/>
                <w:sz w:val="19"/>
                <w:szCs w:val="19"/>
              </w:rPr>
            </w:pPr>
            <w:r w:rsidRPr="002B7B79">
              <w:rPr>
                <w:rFonts w:ascii="Calibri" w:hAnsi="Calibri" w:cs="Calibri"/>
                <w:sz w:val="19"/>
                <w:szCs w:val="19"/>
              </w:rPr>
              <w:t>Newsletter</w:t>
            </w:r>
            <w:r w:rsidR="002B7B79">
              <w:rPr>
                <w:rFonts w:ascii="Calibri" w:hAnsi="Calibri" w:cs="Calibri"/>
                <w:sz w:val="19"/>
                <w:szCs w:val="19"/>
              </w:rPr>
              <w:t>.</w:t>
            </w:r>
          </w:p>
        </w:tc>
      </w:tr>
      <w:tr w:rsidR="00352D6D" w:rsidRPr="003A55BF" w14:paraId="18335E12" w14:textId="77777777" w:rsidTr="00485341">
        <w:tc>
          <w:tcPr>
            <w:tcW w:w="2547" w:type="dxa"/>
            <w:shd w:val="clear" w:color="auto" w:fill="F2F2F2" w:themeFill="background1" w:themeFillShade="F2"/>
          </w:tcPr>
          <w:p w14:paraId="6314EDA4"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 xml:space="preserve">U.ś.u.d.e. </w:t>
            </w:r>
          </w:p>
        </w:tc>
        <w:tc>
          <w:tcPr>
            <w:tcW w:w="6515" w:type="dxa"/>
          </w:tcPr>
          <w:p w14:paraId="34ED8C7D" w14:textId="0BE96D32" w:rsidR="00352D6D" w:rsidRPr="003A55BF" w:rsidRDefault="00352D6D" w:rsidP="009D2919">
            <w:pPr>
              <w:jc w:val="both"/>
              <w:rPr>
                <w:rFonts w:ascii="Calibri" w:hAnsi="Calibri" w:cs="Calibri"/>
                <w:sz w:val="19"/>
                <w:szCs w:val="19"/>
              </w:rPr>
            </w:pPr>
            <w:r w:rsidRPr="003A55BF">
              <w:rPr>
                <w:rFonts w:ascii="Calibri" w:hAnsi="Calibri" w:cs="Calibri"/>
                <w:sz w:val="19"/>
                <w:szCs w:val="19"/>
              </w:rPr>
              <w:t>Gesetz über die Erbringung elektronischer Dienstleistungen vom 18. Juli 2002 (</w:t>
            </w:r>
            <w:r w:rsidR="00343E9D" w:rsidRPr="003A55BF">
              <w:rPr>
                <w:rFonts w:ascii="Calibri" w:hAnsi="Calibri" w:cs="Calibri"/>
                <w:sz w:val="19"/>
                <w:szCs w:val="19"/>
              </w:rPr>
              <w:t>d. h. Gesetzblatt von 2020, Pos. 344</w:t>
            </w:r>
            <w:r w:rsidRPr="003A55BF">
              <w:rPr>
                <w:rFonts w:ascii="Calibri" w:hAnsi="Calibri" w:cs="Calibri"/>
                <w:sz w:val="19"/>
                <w:szCs w:val="19"/>
              </w:rPr>
              <w:t>).</w:t>
            </w:r>
          </w:p>
        </w:tc>
      </w:tr>
      <w:tr w:rsidR="00352D6D" w:rsidRPr="003A55BF" w14:paraId="0B183DF2" w14:textId="77777777" w:rsidTr="00485341">
        <w:tc>
          <w:tcPr>
            <w:tcW w:w="2547" w:type="dxa"/>
            <w:shd w:val="clear" w:color="auto" w:fill="F2F2F2" w:themeFill="background1" w:themeFillShade="F2"/>
          </w:tcPr>
          <w:p w14:paraId="05AC9708" w14:textId="77777777" w:rsidR="00352D6D" w:rsidRPr="003A55BF" w:rsidRDefault="00352D6D" w:rsidP="00F552E4">
            <w:pPr>
              <w:pStyle w:val="Akapitzlist"/>
              <w:numPr>
                <w:ilvl w:val="0"/>
                <w:numId w:val="30"/>
              </w:numPr>
              <w:ind w:left="319"/>
              <w:rPr>
                <w:rFonts w:ascii="Calibri" w:hAnsi="Calibri" w:cs="Calibri"/>
                <w:sz w:val="19"/>
                <w:szCs w:val="19"/>
              </w:rPr>
            </w:pPr>
            <w:r w:rsidRPr="003A55BF">
              <w:rPr>
                <w:rFonts w:ascii="Calibri" w:hAnsi="Calibri" w:cs="Calibri"/>
                <w:b/>
                <w:bCs/>
                <w:sz w:val="19"/>
                <w:szCs w:val="19"/>
              </w:rPr>
              <w:t>Werk</w:t>
            </w:r>
          </w:p>
        </w:tc>
        <w:tc>
          <w:tcPr>
            <w:tcW w:w="6515" w:type="dxa"/>
          </w:tcPr>
          <w:p w14:paraId="492AD41D" w14:textId="0376E0DE" w:rsidR="00352D6D" w:rsidRPr="003A55BF" w:rsidRDefault="00352D6D" w:rsidP="009D2919">
            <w:pPr>
              <w:jc w:val="both"/>
              <w:rPr>
                <w:rFonts w:ascii="Calibri" w:hAnsi="Calibri" w:cs="Calibri"/>
                <w:sz w:val="19"/>
                <w:szCs w:val="19"/>
              </w:rPr>
            </w:pPr>
            <w:r w:rsidRPr="003A55BF">
              <w:rPr>
                <w:rFonts w:ascii="Calibri" w:hAnsi="Calibri" w:cs="Calibri"/>
                <w:sz w:val="19"/>
                <w:szCs w:val="19"/>
              </w:rPr>
              <w:t xml:space="preserve">Eine Manifestation kreativer Tätigkeit individueller Art, die in beliebiger </w:t>
            </w:r>
            <w:r w:rsidR="009D0490" w:rsidRPr="003A55BF">
              <w:rPr>
                <w:rFonts w:ascii="Calibri" w:hAnsi="Calibri" w:cs="Calibri"/>
                <w:sz w:val="19"/>
                <w:szCs w:val="19"/>
              </w:rPr>
              <w:t>Form</w:t>
            </w:r>
            <w:r w:rsidRPr="003A55BF">
              <w:rPr>
                <w:rFonts w:ascii="Calibri" w:hAnsi="Calibri" w:cs="Calibri"/>
                <w:sz w:val="19"/>
                <w:szCs w:val="19"/>
              </w:rPr>
              <w:t xml:space="preserve">, </w:t>
            </w:r>
            <w:r w:rsidR="009D0490" w:rsidRPr="003A55BF">
              <w:rPr>
                <w:rFonts w:ascii="Calibri" w:hAnsi="Calibri" w:cs="Calibri"/>
                <w:sz w:val="19"/>
                <w:szCs w:val="19"/>
              </w:rPr>
              <w:t xml:space="preserve">unabhängig </w:t>
            </w:r>
            <w:r w:rsidRPr="003A55BF">
              <w:rPr>
                <w:rFonts w:ascii="Calibri" w:hAnsi="Calibri" w:cs="Calibri"/>
                <w:sz w:val="19"/>
                <w:szCs w:val="19"/>
              </w:rPr>
              <w:t>von ihrem Wert, Zweck oder Ausdrucksweise, im Sinne von Artikel 1 des Urheberrechtsgesetzes geschaffen wurde.</w:t>
            </w:r>
          </w:p>
        </w:tc>
      </w:tr>
    </w:tbl>
    <w:p w14:paraId="54BAE3D5" w14:textId="77777777" w:rsidR="00A21DD3" w:rsidRPr="003A55BF" w:rsidRDefault="00A21DD3" w:rsidP="002276C5">
      <w:pPr>
        <w:jc w:val="both"/>
        <w:rPr>
          <w:rFonts w:ascii="Calibri" w:hAnsi="Calibri" w:cs="Calibri"/>
          <w:sz w:val="19"/>
          <w:szCs w:val="19"/>
        </w:rPr>
      </w:pPr>
    </w:p>
    <w:p w14:paraId="39778ECD" w14:textId="0E96A967" w:rsidR="00DE583C" w:rsidRPr="003A55BF" w:rsidRDefault="00DE583C" w:rsidP="004A1A0B">
      <w:pPr>
        <w:jc w:val="both"/>
        <w:rPr>
          <w:rFonts w:ascii="Calibri" w:hAnsi="Calibri" w:cs="Calibri"/>
          <w:sz w:val="19"/>
          <w:szCs w:val="19"/>
        </w:rPr>
      </w:pPr>
    </w:p>
    <w:p w14:paraId="6AEFE66B" w14:textId="521E67FE" w:rsidR="00526921" w:rsidRPr="003A55BF" w:rsidRDefault="00526921" w:rsidP="00526921">
      <w:pPr>
        <w:jc w:val="center"/>
        <w:rPr>
          <w:rFonts w:ascii="Calibri" w:hAnsi="Calibri" w:cs="Calibri"/>
          <w:b/>
          <w:bCs/>
          <w:sz w:val="19"/>
          <w:szCs w:val="19"/>
        </w:rPr>
      </w:pPr>
      <w:r w:rsidRPr="003A55BF">
        <w:rPr>
          <w:rFonts w:ascii="Calibri" w:hAnsi="Calibri" w:cs="Calibri"/>
          <w:b/>
          <w:bCs/>
          <w:sz w:val="19"/>
          <w:szCs w:val="19"/>
        </w:rPr>
        <w:t>§</w:t>
      </w:r>
    </w:p>
    <w:p w14:paraId="17C033FA" w14:textId="319E3883" w:rsidR="005D72A5" w:rsidRPr="003A55BF" w:rsidRDefault="005D72A5" w:rsidP="003055EF">
      <w:pPr>
        <w:jc w:val="center"/>
        <w:rPr>
          <w:rFonts w:ascii="Calibri" w:hAnsi="Calibri" w:cs="Calibri"/>
          <w:b/>
          <w:bCs/>
          <w:sz w:val="19"/>
          <w:szCs w:val="19"/>
        </w:rPr>
      </w:pPr>
      <w:r w:rsidRPr="003A55BF">
        <w:rPr>
          <w:rFonts w:ascii="Calibri" w:hAnsi="Calibri" w:cs="Calibri"/>
          <w:b/>
          <w:bCs/>
          <w:sz w:val="19"/>
          <w:szCs w:val="19"/>
        </w:rPr>
        <w:t>Allgemeines</w:t>
      </w:r>
    </w:p>
    <w:p w14:paraId="662D17B1" w14:textId="1E4F59B7" w:rsidR="00893A7F" w:rsidRPr="003A55BF" w:rsidRDefault="00BA426D"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Der Dienstleister stellt dem Dienstleistungsempfänger die Materialien unter der von diesem angegebenen E-Mail-Adresse zur Verfügung.</w:t>
      </w:r>
    </w:p>
    <w:p w14:paraId="610AA110" w14:textId="3BD046B2" w:rsidR="00D211E8" w:rsidRPr="003A55BF" w:rsidRDefault="00D211E8"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Vor Abschluss des Vertrags </w:t>
      </w:r>
      <w:r w:rsidR="008365F8" w:rsidRPr="003A55BF">
        <w:rPr>
          <w:rFonts w:ascii="Calibri" w:hAnsi="Calibri" w:cs="Calibri"/>
          <w:sz w:val="19"/>
          <w:szCs w:val="19"/>
        </w:rPr>
        <w:t xml:space="preserve">und des Vertrags über die Erbringung </w:t>
      </w:r>
      <w:r w:rsidR="00CC75FE" w:rsidRPr="003A55BF">
        <w:rPr>
          <w:rFonts w:ascii="Calibri" w:hAnsi="Calibri" w:cs="Calibri"/>
          <w:sz w:val="19"/>
          <w:szCs w:val="19"/>
        </w:rPr>
        <w:t xml:space="preserve">elektronischer </w:t>
      </w:r>
      <w:r w:rsidR="008365F8" w:rsidRPr="003A55BF">
        <w:rPr>
          <w:rFonts w:ascii="Calibri" w:hAnsi="Calibri" w:cs="Calibri"/>
          <w:sz w:val="19"/>
          <w:szCs w:val="19"/>
        </w:rPr>
        <w:t xml:space="preserve">Dienstleistungen </w:t>
      </w:r>
      <w:r w:rsidRPr="003A55BF">
        <w:rPr>
          <w:rFonts w:ascii="Calibri" w:hAnsi="Calibri" w:cs="Calibri"/>
          <w:sz w:val="19"/>
          <w:szCs w:val="19"/>
        </w:rPr>
        <w:t>ist</w:t>
      </w:r>
      <w:r w:rsidR="00B97782" w:rsidRPr="003A55BF">
        <w:rPr>
          <w:rFonts w:ascii="Calibri" w:hAnsi="Calibri" w:cs="Calibri"/>
          <w:sz w:val="19"/>
          <w:szCs w:val="19"/>
        </w:rPr>
        <w:t xml:space="preserve"> der Dienstleistungsempfänger </w:t>
      </w:r>
      <w:r w:rsidRPr="003A55BF">
        <w:rPr>
          <w:rFonts w:ascii="Calibri" w:hAnsi="Calibri" w:cs="Calibri"/>
          <w:sz w:val="19"/>
          <w:szCs w:val="19"/>
        </w:rPr>
        <w:t>verpflichtet</w:t>
      </w:r>
      <w:r w:rsidR="008365F8" w:rsidRPr="003A55BF">
        <w:rPr>
          <w:rFonts w:ascii="Calibri" w:hAnsi="Calibri" w:cs="Calibri"/>
          <w:sz w:val="19"/>
          <w:szCs w:val="19"/>
        </w:rPr>
        <w:t xml:space="preserve">, </w:t>
      </w:r>
      <w:r w:rsidR="009D0490" w:rsidRPr="003A55BF">
        <w:rPr>
          <w:rFonts w:ascii="Calibri" w:hAnsi="Calibri" w:cs="Calibri"/>
          <w:sz w:val="19"/>
          <w:szCs w:val="19"/>
        </w:rPr>
        <w:t xml:space="preserve">diese </w:t>
      </w:r>
      <w:r w:rsidRPr="003A55BF">
        <w:rPr>
          <w:rFonts w:ascii="Calibri" w:hAnsi="Calibri" w:cs="Calibri"/>
          <w:sz w:val="19"/>
          <w:szCs w:val="19"/>
        </w:rPr>
        <w:t>Allgemeinen Geschäftsbedingungen</w:t>
      </w:r>
      <w:r w:rsidR="009D0490" w:rsidRPr="003A55BF">
        <w:rPr>
          <w:rFonts w:ascii="Calibri" w:hAnsi="Calibri" w:cs="Calibri"/>
          <w:sz w:val="19"/>
          <w:szCs w:val="19"/>
        </w:rPr>
        <w:t xml:space="preserve"> zu lesen</w:t>
      </w:r>
      <w:r w:rsidRPr="003A55BF">
        <w:rPr>
          <w:rFonts w:ascii="Calibri" w:hAnsi="Calibri" w:cs="Calibri"/>
          <w:sz w:val="19"/>
          <w:szCs w:val="19"/>
        </w:rPr>
        <w:t>.</w:t>
      </w:r>
    </w:p>
    <w:p w14:paraId="1DEAD262" w14:textId="0E790535" w:rsidR="003055EF" w:rsidRPr="003A55BF" w:rsidRDefault="00B97782"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Der Dienstleister </w:t>
      </w:r>
      <w:r w:rsidR="0045726D" w:rsidRPr="003A55BF">
        <w:rPr>
          <w:rFonts w:ascii="Calibri" w:hAnsi="Calibri" w:cs="Calibri"/>
          <w:sz w:val="19"/>
          <w:szCs w:val="19"/>
        </w:rPr>
        <w:t xml:space="preserve">hat </w:t>
      </w:r>
      <w:r w:rsidR="003055EF" w:rsidRPr="003A55BF">
        <w:rPr>
          <w:rFonts w:ascii="Calibri" w:hAnsi="Calibri" w:cs="Calibri"/>
          <w:sz w:val="19"/>
          <w:szCs w:val="19"/>
        </w:rPr>
        <w:t xml:space="preserve">die Allgemeinen Geschäftsbedingungen </w:t>
      </w:r>
      <w:r w:rsidRPr="003A55BF">
        <w:rPr>
          <w:rFonts w:ascii="Calibri" w:hAnsi="Calibri" w:cs="Calibri"/>
          <w:sz w:val="19"/>
          <w:szCs w:val="19"/>
        </w:rPr>
        <w:t xml:space="preserve">dem Dienstleistungsempfänger </w:t>
      </w:r>
      <w:r w:rsidR="003055EF" w:rsidRPr="003A55BF">
        <w:rPr>
          <w:rFonts w:ascii="Calibri" w:hAnsi="Calibri" w:cs="Calibri"/>
          <w:sz w:val="19"/>
          <w:szCs w:val="19"/>
        </w:rPr>
        <w:t xml:space="preserve">kostenlos </w:t>
      </w:r>
      <w:r w:rsidR="00CC75FE" w:rsidRPr="003A55BF">
        <w:rPr>
          <w:rFonts w:ascii="Calibri" w:hAnsi="Calibri" w:cs="Calibri"/>
          <w:sz w:val="19"/>
          <w:szCs w:val="19"/>
        </w:rPr>
        <w:t xml:space="preserve">auf der Website </w:t>
      </w:r>
      <w:r w:rsidR="003055EF" w:rsidRPr="003A55BF">
        <w:rPr>
          <w:rFonts w:ascii="Calibri" w:hAnsi="Calibri" w:cs="Calibri"/>
          <w:sz w:val="19"/>
          <w:szCs w:val="19"/>
        </w:rPr>
        <w:t xml:space="preserve">in einer Weise </w:t>
      </w:r>
      <w:r w:rsidRPr="003A55BF">
        <w:rPr>
          <w:rFonts w:ascii="Calibri" w:hAnsi="Calibri" w:cs="Calibri"/>
          <w:sz w:val="19"/>
          <w:szCs w:val="19"/>
        </w:rPr>
        <w:t>zur Verfügung</w:t>
      </w:r>
      <w:r w:rsidR="0045726D" w:rsidRPr="003A55BF">
        <w:rPr>
          <w:rFonts w:ascii="Calibri" w:hAnsi="Calibri" w:cs="Calibri"/>
          <w:sz w:val="19"/>
          <w:szCs w:val="19"/>
        </w:rPr>
        <w:t xml:space="preserve"> gestellt, </w:t>
      </w:r>
      <w:r w:rsidR="003055EF" w:rsidRPr="003A55BF">
        <w:rPr>
          <w:rFonts w:ascii="Calibri" w:hAnsi="Calibri" w:cs="Calibri"/>
          <w:sz w:val="19"/>
          <w:szCs w:val="19"/>
        </w:rPr>
        <w:t xml:space="preserve">die es ermöglicht, </w:t>
      </w:r>
      <w:r w:rsidR="00C103D4" w:rsidRPr="003A55BF">
        <w:rPr>
          <w:rFonts w:ascii="Calibri" w:hAnsi="Calibri" w:cs="Calibri"/>
          <w:sz w:val="19"/>
          <w:szCs w:val="19"/>
        </w:rPr>
        <w:t xml:space="preserve">den Inhalt der Allgemeinen Geschäftsbedingungen mit dem </w:t>
      </w:r>
      <w:r w:rsidRPr="003A55BF">
        <w:rPr>
          <w:rFonts w:ascii="Calibri" w:hAnsi="Calibri" w:cs="Calibri"/>
          <w:sz w:val="19"/>
          <w:szCs w:val="19"/>
        </w:rPr>
        <w:t>vom Dienstleistungsempfänger</w:t>
      </w:r>
      <w:r w:rsidR="00C103D4" w:rsidRPr="003A55BF">
        <w:rPr>
          <w:rFonts w:ascii="Calibri" w:hAnsi="Calibri" w:cs="Calibri"/>
          <w:sz w:val="19"/>
          <w:szCs w:val="19"/>
        </w:rPr>
        <w:t xml:space="preserve"> verwendeten IKT-System </w:t>
      </w:r>
      <w:r w:rsidR="003055EF" w:rsidRPr="003A55BF">
        <w:rPr>
          <w:rFonts w:ascii="Calibri" w:hAnsi="Calibri" w:cs="Calibri"/>
          <w:sz w:val="19"/>
          <w:szCs w:val="19"/>
        </w:rPr>
        <w:t xml:space="preserve">abzurufen, </w:t>
      </w:r>
      <w:r w:rsidR="00C103D4" w:rsidRPr="003A55BF">
        <w:rPr>
          <w:rFonts w:ascii="Calibri" w:hAnsi="Calibri" w:cs="Calibri"/>
          <w:sz w:val="19"/>
          <w:szCs w:val="19"/>
        </w:rPr>
        <w:t>zu reproduzieren und zu speichern</w:t>
      </w:r>
      <w:r w:rsidRPr="003A55BF">
        <w:rPr>
          <w:rFonts w:ascii="Calibri" w:hAnsi="Calibri" w:cs="Calibri"/>
          <w:sz w:val="19"/>
          <w:szCs w:val="19"/>
        </w:rPr>
        <w:t xml:space="preserve">. </w:t>
      </w:r>
    </w:p>
    <w:p w14:paraId="40259DD5" w14:textId="0D6B9613" w:rsidR="00C103D4" w:rsidRPr="003A55BF" w:rsidRDefault="00C103D4"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Nach Abschluss des Vertrags </w:t>
      </w:r>
      <w:r w:rsidR="00AE5072" w:rsidRPr="003A55BF">
        <w:rPr>
          <w:rFonts w:ascii="Calibri" w:hAnsi="Calibri" w:cs="Calibri"/>
          <w:sz w:val="19"/>
          <w:szCs w:val="19"/>
        </w:rPr>
        <w:t>übermittelt</w:t>
      </w:r>
      <w:r w:rsidR="00B97782" w:rsidRPr="003A55BF">
        <w:rPr>
          <w:rFonts w:ascii="Calibri" w:hAnsi="Calibri" w:cs="Calibri"/>
          <w:sz w:val="19"/>
          <w:szCs w:val="19"/>
        </w:rPr>
        <w:t xml:space="preserve"> der Dienstleister </w:t>
      </w:r>
      <w:r w:rsidR="00DF1F02" w:rsidRPr="003A55BF">
        <w:rPr>
          <w:rFonts w:ascii="Calibri" w:hAnsi="Calibri" w:cs="Calibri"/>
          <w:sz w:val="19"/>
          <w:szCs w:val="19"/>
        </w:rPr>
        <w:t xml:space="preserve">die Allgemeinen Geschäftsbedingungen im PDF-Format an die vom </w:t>
      </w:r>
      <w:r w:rsidR="00CC585C" w:rsidRPr="003A55BF">
        <w:rPr>
          <w:rFonts w:ascii="Calibri" w:hAnsi="Calibri" w:cs="Calibri"/>
          <w:sz w:val="19"/>
          <w:szCs w:val="19"/>
        </w:rPr>
        <w:t xml:space="preserve">Dienstleistungsempfänger </w:t>
      </w:r>
      <w:r w:rsidR="00AE5072" w:rsidRPr="003A55BF">
        <w:rPr>
          <w:rFonts w:ascii="Calibri" w:hAnsi="Calibri" w:cs="Calibri"/>
          <w:sz w:val="19"/>
          <w:szCs w:val="19"/>
        </w:rPr>
        <w:t xml:space="preserve">bei der Bestellung </w:t>
      </w:r>
      <w:r w:rsidR="00B27B9E" w:rsidRPr="003A55BF">
        <w:rPr>
          <w:rFonts w:ascii="Calibri" w:hAnsi="Calibri" w:cs="Calibri"/>
          <w:sz w:val="19"/>
          <w:szCs w:val="19"/>
        </w:rPr>
        <w:t>angegebene</w:t>
      </w:r>
      <w:r w:rsidR="00DF1F02" w:rsidRPr="003A55BF">
        <w:rPr>
          <w:rFonts w:ascii="Calibri" w:hAnsi="Calibri" w:cs="Calibri"/>
          <w:sz w:val="19"/>
          <w:szCs w:val="19"/>
        </w:rPr>
        <w:t xml:space="preserve"> E-Mail-Adresse.</w:t>
      </w:r>
    </w:p>
    <w:p w14:paraId="4E186102" w14:textId="72A1E411" w:rsidR="00A03810" w:rsidRPr="003A55BF" w:rsidRDefault="00A03810"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Die Annahme der Allgemeinen Geschäftsbedingungen ist freiwillig, stellt jedoch eine Voraussetzung </w:t>
      </w:r>
      <w:r w:rsidR="00893A7F" w:rsidRPr="003A55BF">
        <w:rPr>
          <w:rFonts w:ascii="Calibri" w:hAnsi="Calibri" w:cs="Calibri"/>
          <w:sz w:val="19"/>
          <w:szCs w:val="19"/>
        </w:rPr>
        <w:t xml:space="preserve">für die Bereitstellung </w:t>
      </w:r>
      <w:r w:rsidR="008E28F0" w:rsidRPr="003A55BF">
        <w:rPr>
          <w:rFonts w:ascii="Calibri" w:hAnsi="Calibri" w:cs="Calibri"/>
          <w:sz w:val="19"/>
          <w:szCs w:val="19"/>
        </w:rPr>
        <w:t xml:space="preserve">des Newsletters </w:t>
      </w:r>
      <w:r w:rsidR="00AE5072" w:rsidRPr="003A55BF">
        <w:rPr>
          <w:rFonts w:ascii="Calibri" w:hAnsi="Calibri" w:cs="Calibri"/>
          <w:sz w:val="19"/>
          <w:szCs w:val="19"/>
        </w:rPr>
        <w:t>(Vertragsabschluss</w:t>
      </w:r>
      <w:r w:rsidR="00893A7F" w:rsidRPr="003A55BF">
        <w:rPr>
          <w:rFonts w:ascii="Calibri" w:hAnsi="Calibri" w:cs="Calibri"/>
          <w:sz w:val="19"/>
          <w:szCs w:val="19"/>
        </w:rPr>
        <w:t xml:space="preserve">) </w:t>
      </w:r>
      <w:r w:rsidRPr="003A55BF">
        <w:rPr>
          <w:rFonts w:ascii="Calibri" w:hAnsi="Calibri" w:cs="Calibri"/>
          <w:sz w:val="19"/>
          <w:szCs w:val="19"/>
        </w:rPr>
        <w:t>dar</w:t>
      </w:r>
      <w:r w:rsidR="00893A7F" w:rsidRPr="003A55BF">
        <w:rPr>
          <w:rFonts w:ascii="Calibri" w:hAnsi="Calibri" w:cs="Calibri"/>
          <w:sz w:val="19"/>
          <w:szCs w:val="19"/>
        </w:rPr>
        <w:t>.</w:t>
      </w:r>
    </w:p>
    <w:p w14:paraId="4F0EDEA3" w14:textId="6C825896" w:rsidR="00F94E07" w:rsidRPr="003A55BF" w:rsidRDefault="00F94E07"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Gemäß Artikel 6 Absatz 1 des Gesetzes über die Erbringung elektronischer Dienstleistungen weist</w:t>
      </w:r>
      <w:r w:rsidR="00AB67E0" w:rsidRPr="003A55BF">
        <w:rPr>
          <w:rFonts w:ascii="Calibri" w:hAnsi="Calibri" w:cs="Calibri"/>
          <w:sz w:val="19"/>
          <w:szCs w:val="19"/>
        </w:rPr>
        <w:t xml:space="preserve"> der Dienstleister </w:t>
      </w:r>
      <w:r w:rsidRPr="003A55BF">
        <w:rPr>
          <w:rFonts w:ascii="Calibri" w:hAnsi="Calibri" w:cs="Calibri"/>
          <w:sz w:val="19"/>
          <w:szCs w:val="19"/>
        </w:rPr>
        <w:t xml:space="preserve">darauf hin, dass die Nutzung elektronisch erbrachter Dienstleistungen </w:t>
      </w:r>
      <w:r w:rsidR="00A8060E" w:rsidRPr="003A55BF">
        <w:rPr>
          <w:rFonts w:ascii="Calibri" w:hAnsi="Calibri" w:cs="Calibri"/>
          <w:sz w:val="19"/>
          <w:szCs w:val="19"/>
        </w:rPr>
        <w:t>mit bestimmten Risiken im Zusammenhang mit der Möglichkeit des Verlusts der Verfügbarkeit, Vertraulichkeit oder Integrität von Daten verbunden sein</w:t>
      </w:r>
      <w:r w:rsidRPr="003A55BF">
        <w:rPr>
          <w:rFonts w:ascii="Calibri" w:hAnsi="Calibri" w:cs="Calibri"/>
          <w:sz w:val="19"/>
          <w:szCs w:val="19"/>
        </w:rPr>
        <w:t xml:space="preserve"> kann</w:t>
      </w:r>
      <w:r w:rsidR="00A8060E" w:rsidRPr="003A55BF">
        <w:rPr>
          <w:rFonts w:ascii="Calibri" w:hAnsi="Calibri" w:cs="Calibri"/>
          <w:sz w:val="19"/>
          <w:szCs w:val="19"/>
        </w:rPr>
        <w:t>. Um das oben genannte Risiko zu minimieren, empfiehlt</w:t>
      </w:r>
      <w:r w:rsidR="00AB67E0" w:rsidRPr="003A55BF">
        <w:rPr>
          <w:rFonts w:ascii="Calibri" w:hAnsi="Calibri" w:cs="Calibri"/>
          <w:sz w:val="19"/>
          <w:szCs w:val="19"/>
        </w:rPr>
        <w:t xml:space="preserve"> der Dienstleister den Dienstleistungsempfängern</w:t>
      </w:r>
      <w:r w:rsidR="00A8060E" w:rsidRPr="003A55BF">
        <w:rPr>
          <w:rFonts w:ascii="Calibri" w:hAnsi="Calibri" w:cs="Calibri"/>
          <w:sz w:val="19"/>
          <w:szCs w:val="19"/>
        </w:rPr>
        <w:t xml:space="preserve">, organisatorische und technische Maßnahmen zu ergreifen, die den identifizierten Risiken angemessen sind, insbesondere Antivirensoftware oder Software zum Schutz der Identifizierung im </w:t>
      </w:r>
      <w:r w:rsidR="00091F26" w:rsidRPr="003A55BF">
        <w:rPr>
          <w:rFonts w:ascii="Calibri" w:hAnsi="Calibri" w:cs="Calibri"/>
          <w:sz w:val="19"/>
          <w:szCs w:val="19"/>
        </w:rPr>
        <w:t>Internet.</w:t>
      </w:r>
    </w:p>
    <w:p w14:paraId="393EAB7F" w14:textId="77777777" w:rsidR="00AE1653" w:rsidRPr="003A55BF" w:rsidRDefault="00B27B9E"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lastRenderedPageBreak/>
        <w:t>Um den Vertrag abzuschließen, ist</w:t>
      </w:r>
      <w:r w:rsidR="00AB67E0" w:rsidRPr="003A55BF">
        <w:rPr>
          <w:rFonts w:ascii="Calibri" w:hAnsi="Calibri" w:cs="Calibri"/>
          <w:sz w:val="19"/>
          <w:szCs w:val="19"/>
        </w:rPr>
        <w:t xml:space="preserve"> der Dienstleistungsempfänger </w:t>
      </w:r>
      <w:r w:rsidRPr="003A55BF">
        <w:rPr>
          <w:rFonts w:ascii="Calibri" w:hAnsi="Calibri" w:cs="Calibri"/>
          <w:sz w:val="19"/>
          <w:szCs w:val="19"/>
        </w:rPr>
        <w:t>verpflichtet, wahrheitsgemäße und vollständige personenbezogene Daten anzugeben.</w:t>
      </w:r>
    </w:p>
    <w:p w14:paraId="1F1E8E28" w14:textId="11D15C82" w:rsidR="00AB67E0" w:rsidRPr="003A55BF" w:rsidRDefault="00AB67E0"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Der Dienstleister kann unter der folgenden E-Mail-Adresse kontaktiert werden</w:t>
      </w:r>
      <w:r w:rsidR="002F6BAD" w:rsidRPr="003A55BF">
        <w:rPr>
          <w:rFonts w:ascii="Calibri" w:hAnsi="Calibri" w:cs="Calibri"/>
          <w:sz w:val="19"/>
          <w:szCs w:val="19"/>
        </w:rPr>
        <w:t>:</w:t>
      </w:r>
      <w:hyperlink r:id="rId8" w:tgtFrame="_blank" w:history="1">
        <w:r w:rsidR="002B7B79" w:rsidRPr="002B7B79">
          <w:rPr>
            <w:rStyle w:val="normaltextrun"/>
            <w:rFonts w:ascii="Arial" w:hAnsi="Arial" w:cs="Arial"/>
            <w:color w:val="0563C1"/>
            <w:sz w:val="18"/>
            <w:szCs w:val="18"/>
          </w:rPr>
          <w:t>credin.sobotka@credin.pl</w:t>
        </w:r>
      </w:hyperlink>
      <w:r w:rsidR="002B7B79">
        <w:rPr>
          <w:sz w:val="18"/>
          <w:szCs w:val="18"/>
        </w:rPr>
        <w:t xml:space="preserve"> .</w:t>
      </w:r>
    </w:p>
    <w:p w14:paraId="2023F945" w14:textId="2D303139" w:rsidR="00AB67E0" w:rsidRPr="003A55BF" w:rsidRDefault="000B51E3" w:rsidP="00F552E4">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Da E-Mail-Programme </w:t>
      </w:r>
      <w:r w:rsidR="00073CF2" w:rsidRPr="003A55BF">
        <w:rPr>
          <w:rFonts w:ascii="Calibri" w:hAnsi="Calibri" w:cs="Calibri"/>
          <w:sz w:val="19"/>
          <w:szCs w:val="19"/>
        </w:rPr>
        <w:t>Nachrichten, die von Mailing-Tools versendet werden</w:t>
      </w:r>
      <w:r w:rsidRPr="003A55BF">
        <w:rPr>
          <w:rFonts w:ascii="Calibri" w:hAnsi="Calibri" w:cs="Calibri"/>
          <w:sz w:val="19"/>
          <w:szCs w:val="19"/>
        </w:rPr>
        <w:t>,</w:t>
      </w:r>
      <w:r w:rsidR="00073CF2" w:rsidRPr="003A55BF">
        <w:rPr>
          <w:rFonts w:ascii="Calibri" w:hAnsi="Calibri" w:cs="Calibri"/>
          <w:sz w:val="19"/>
          <w:szCs w:val="19"/>
        </w:rPr>
        <w:t xml:space="preserve"> als SPAM erkennen</w:t>
      </w:r>
      <w:r w:rsidRPr="003A55BF">
        <w:rPr>
          <w:rFonts w:ascii="Calibri" w:hAnsi="Calibri" w:cs="Calibri"/>
          <w:sz w:val="19"/>
          <w:szCs w:val="19"/>
        </w:rPr>
        <w:t xml:space="preserve">, </w:t>
      </w:r>
      <w:r w:rsidR="00073CF2" w:rsidRPr="003A55BF">
        <w:rPr>
          <w:rFonts w:ascii="Calibri" w:hAnsi="Calibri" w:cs="Calibri"/>
          <w:sz w:val="19"/>
          <w:szCs w:val="19"/>
        </w:rPr>
        <w:t>fügen Sie bitte den Dienstleister zu Ihren vertrauenswürdigen Empfängern hinzu.</w:t>
      </w:r>
    </w:p>
    <w:p w14:paraId="17876649" w14:textId="77777777" w:rsidR="00F94E07" w:rsidRPr="003A55BF" w:rsidRDefault="00F94E07" w:rsidP="00F94E07">
      <w:pPr>
        <w:jc w:val="both"/>
        <w:rPr>
          <w:rFonts w:ascii="Calibri" w:hAnsi="Calibri" w:cs="Calibri"/>
          <w:sz w:val="19"/>
          <w:szCs w:val="19"/>
        </w:rPr>
      </w:pPr>
    </w:p>
    <w:p w14:paraId="0F4B246D" w14:textId="691EB942" w:rsidR="005D72A5" w:rsidRPr="003A55BF" w:rsidRDefault="005D72A5" w:rsidP="00AF3080">
      <w:pPr>
        <w:ind w:left="360"/>
        <w:jc w:val="center"/>
        <w:rPr>
          <w:rFonts w:ascii="Calibri" w:hAnsi="Calibri" w:cs="Calibri"/>
          <w:b/>
          <w:bCs/>
          <w:sz w:val="19"/>
          <w:szCs w:val="19"/>
        </w:rPr>
      </w:pPr>
      <w:r w:rsidRPr="003A55BF">
        <w:rPr>
          <w:rFonts w:ascii="Calibri" w:hAnsi="Calibri" w:cs="Calibri"/>
          <w:b/>
          <w:bCs/>
          <w:sz w:val="19"/>
          <w:szCs w:val="19"/>
        </w:rPr>
        <w:t>§ 4</w:t>
      </w:r>
    </w:p>
    <w:p w14:paraId="3E177A68" w14:textId="7292272D" w:rsidR="00526921" w:rsidRPr="003A55BF" w:rsidRDefault="009042B9" w:rsidP="00526921">
      <w:pPr>
        <w:jc w:val="center"/>
        <w:rPr>
          <w:rFonts w:ascii="Calibri" w:hAnsi="Calibri" w:cs="Calibri"/>
          <w:b/>
          <w:bCs/>
          <w:sz w:val="19"/>
          <w:szCs w:val="19"/>
        </w:rPr>
      </w:pPr>
      <w:r w:rsidRPr="003A55BF">
        <w:rPr>
          <w:rFonts w:ascii="Calibri" w:hAnsi="Calibri" w:cs="Calibri"/>
          <w:b/>
          <w:bCs/>
          <w:sz w:val="19"/>
          <w:szCs w:val="19"/>
        </w:rPr>
        <w:t xml:space="preserve">Technische </w:t>
      </w:r>
      <w:r w:rsidR="00640B20" w:rsidRPr="003A55BF">
        <w:rPr>
          <w:rFonts w:ascii="Calibri" w:hAnsi="Calibri" w:cs="Calibri"/>
          <w:b/>
          <w:bCs/>
          <w:sz w:val="19"/>
          <w:szCs w:val="19"/>
        </w:rPr>
        <w:t>Voraussetzungen</w:t>
      </w:r>
    </w:p>
    <w:p w14:paraId="2FA02628" w14:textId="67F96729" w:rsidR="001610D7" w:rsidRPr="003A55BF" w:rsidRDefault="001610D7" w:rsidP="00F552E4">
      <w:pPr>
        <w:pStyle w:val="Akapitzlist"/>
        <w:numPr>
          <w:ilvl w:val="0"/>
          <w:numId w:val="1"/>
        </w:numPr>
        <w:ind w:left="709"/>
        <w:jc w:val="both"/>
        <w:rPr>
          <w:rFonts w:ascii="Calibri" w:hAnsi="Calibri" w:cs="Calibri"/>
          <w:sz w:val="19"/>
          <w:szCs w:val="19"/>
        </w:rPr>
      </w:pPr>
      <w:r w:rsidRPr="003A55BF">
        <w:rPr>
          <w:rFonts w:ascii="Calibri" w:hAnsi="Calibri" w:cs="Calibri"/>
          <w:sz w:val="19"/>
          <w:szCs w:val="19"/>
        </w:rPr>
        <w:t xml:space="preserve">Um </w:t>
      </w:r>
      <w:r w:rsidR="006E1A64" w:rsidRPr="003A55BF">
        <w:rPr>
          <w:rFonts w:ascii="Calibri" w:hAnsi="Calibri" w:cs="Calibri"/>
          <w:sz w:val="19"/>
          <w:szCs w:val="19"/>
        </w:rPr>
        <w:t>die Website nutzen zu können</w:t>
      </w:r>
      <w:r w:rsidR="008E28F0" w:rsidRPr="003A55BF">
        <w:rPr>
          <w:rFonts w:ascii="Calibri" w:hAnsi="Calibri" w:cs="Calibri"/>
          <w:sz w:val="19"/>
          <w:szCs w:val="19"/>
        </w:rPr>
        <w:t xml:space="preserve">, einschließlich des Erhalts des Newsletters, </w:t>
      </w:r>
      <w:r w:rsidR="00597BDE" w:rsidRPr="003A55BF">
        <w:rPr>
          <w:rFonts w:ascii="Calibri" w:hAnsi="Calibri" w:cs="Calibri"/>
          <w:sz w:val="19"/>
          <w:szCs w:val="19"/>
        </w:rPr>
        <w:t>muss</w:t>
      </w:r>
      <w:r w:rsidR="008E28F0" w:rsidRPr="003A55BF">
        <w:rPr>
          <w:rFonts w:ascii="Calibri" w:hAnsi="Calibri" w:cs="Calibri"/>
          <w:sz w:val="19"/>
          <w:szCs w:val="19"/>
        </w:rPr>
        <w:t xml:space="preserve"> der Dienstleistungsempfänger </w:t>
      </w:r>
      <w:r w:rsidR="00027F62" w:rsidRPr="003A55BF">
        <w:rPr>
          <w:rFonts w:ascii="Calibri" w:hAnsi="Calibri" w:cs="Calibri"/>
          <w:sz w:val="19"/>
          <w:szCs w:val="19"/>
        </w:rPr>
        <w:t xml:space="preserve">alle </w:t>
      </w:r>
      <w:r w:rsidR="00AE5072" w:rsidRPr="003A55BF">
        <w:rPr>
          <w:rFonts w:ascii="Calibri" w:hAnsi="Calibri" w:cs="Calibri"/>
          <w:sz w:val="19"/>
          <w:szCs w:val="19"/>
        </w:rPr>
        <w:t xml:space="preserve">folgenden technischen Voraussetzungen </w:t>
      </w:r>
      <w:r w:rsidR="00597BDE" w:rsidRPr="003A55BF">
        <w:rPr>
          <w:rFonts w:ascii="Calibri" w:hAnsi="Calibri" w:cs="Calibri"/>
          <w:sz w:val="19"/>
          <w:szCs w:val="19"/>
        </w:rPr>
        <w:t>erfüllen</w:t>
      </w:r>
      <w:r w:rsidRPr="003A55BF">
        <w:rPr>
          <w:rFonts w:ascii="Calibri" w:hAnsi="Calibri" w:cs="Calibri"/>
          <w:sz w:val="19"/>
          <w:szCs w:val="19"/>
        </w:rPr>
        <w:t>:</w:t>
      </w:r>
    </w:p>
    <w:p w14:paraId="16F4985C" w14:textId="3DCDCB34" w:rsidR="004C1E68" w:rsidRPr="003A55BF" w:rsidRDefault="00DF7F2A" w:rsidP="00F552E4">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Er muss über </w:t>
      </w:r>
      <w:r w:rsidR="004C1E68" w:rsidRPr="003A55BF">
        <w:rPr>
          <w:rFonts w:ascii="Calibri" w:hAnsi="Calibri" w:cs="Calibri"/>
          <w:sz w:val="19"/>
          <w:szCs w:val="19"/>
        </w:rPr>
        <w:t xml:space="preserve">ein Gerät mit permanentem </w:t>
      </w:r>
      <w:r w:rsidR="00091F26" w:rsidRPr="003A55BF">
        <w:rPr>
          <w:rFonts w:ascii="Calibri" w:hAnsi="Calibri" w:cs="Calibri"/>
          <w:sz w:val="19"/>
          <w:szCs w:val="19"/>
        </w:rPr>
        <w:t xml:space="preserve">Internetzugang </w:t>
      </w:r>
      <w:r w:rsidRPr="003A55BF">
        <w:rPr>
          <w:rFonts w:ascii="Calibri" w:hAnsi="Calibri" w:cs="Calibri"/>
          <w:sz w:val="19"/>
          <w:szCs w:val="19"/>
        </w:rPr>
        <w:t xml:space="preserve">verfügen </w:t>
      </w:r>
      <w:r w:rsidR="004C1E68" w:rsidRPr="003A55BF">
        <w:rPr>
          <w:rFonts w:ascii="Calibri" w:hAnsi="Calibri" w:cs="Calibri"/>
          <w:sz w:val="19"/>
          <w:szCs w:val="19"/>
        </w:rPr>
        <w:t>(z. B. Computer, Laptop, Smartphone).</w:t>
      </w:r>
    </w:p>
    <w:p w14:paraId="23263861" w14:textId="1B4E243C" w:rsidR="00336B5E" w:rsidRPr="003A55BF" w:rsidRDefault="008F232E" w:rsidP="00F552E4">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Cookies und JavaScript </w:t>
      </w:r>
      <w:r w:rsidR="00336B5E" w:rsidRPr="003A55BF">
        <w:rPr>
          <w:rFonts w:ascii="Calibri" w:hAnsi="Calibri" w:cs="Calibri"/>
          <w:sz w:val="19"/>
          <w:szCs w:val="19"/>
        </w:rPr>
        <w:t xml:space="preserve">in </w:t>
      </w:r>
      <w:r w:rsidRPr="003A55BF">
        <w:rPr>
          <w:rFonts w:ascii="Calibri" w:hAnsi="Calibri" w:cs="Calibri"/>
          <w:sz w:val="19"/>
          <w:szCs w:val="19"/>
        </w:rPr>
        <w:t xml:space="preserve">Ihrem Webbrowser </w:t>
      </w:r>
      <w:r w:rsidR="00336B5E" w:rsidRPr="003A55BF">
        <w:rPr>
          <w:rFonts w:ascii="Calibri" w:hAnsi="Calibri" w:cs="Calibri"/>
          <w:sz w:val="19"/>
          <w:szCs w:val="19"/>
        </w:rPr>
        <w:t>aktiviert haben</w:t>
      </w:r>
      <w:r w:rsidRPr="003A55BF">
        <w:rPr>
          <w:rFonts w:ascii="Calibri" w:hAnsi="Calibri" w:cs="Calibri"/>
          <w:sz w:val="19"/>
          <w:szCs w:val="19"/>
        </w:rPr>
        <w:t>;</w:t>
      </w:r>
    </w:p>
    <w:p w14:paraId="1AF96A40" w14:textId="3805764C" w:rsidR="00B27B9E" w:rsidRPr="003A55BF" w:rsidRDefault="00B27B9E" w:rsidP="00F552E4">
      <w:pPr>
        <w:pStyle w:val="Akapitzlist"/>
        <w:numPr>
          <w:ilvl w:val="0"/>
          <w:numId w:val="6"/>
        </w:numPr>
        <w:jc w:val="both"/>
        <w:rPr>
          <w:rFonts w:ascii="Calibri" w:hAnsi="Calibri" w:cs="Calibri"/>
          <w:sz w:val="19"/>
          <w:szCs w:val="19"/>
        </w:rPr>
      </w:pPr>
      <w:r w:rsidRPr="003A55BF">
        <w:rPr>
          <w:rFonts w:ascii="Calibri" w:hAnsi="Calibri" w:cs="Calibri"/>
          <w:sz w:val="19"/>
          <w:szCs w:val="19"/>
        </w:rPr>
        <w:t>ein Standard-Betriebssystem;</w:t>
      </w:r>
    </w:p>
    <w:p w14:paraId="7C5220AB" w14:textId="7B23B310" w:rsidR="00686A56" w:rsidRPr="003A55BF" w:rsidRDefault="00686A56" w:rsidP="00F552E4">
      <w:pPr>
        <w:pStyle w:val="Akapitzlist"/>
        <w:numPr>
          <w:ilvl w:val="0"/>
          <w:numId w:val="6"/>
        </w:numPr>
        <w:jc w:val="both"/>
        <w:rPr>
          <w:rFonts w:ascii="Calibri" w:hAnsi="Calibri" w:cs="Calibri"/>
          <w:strike/>
          <w:sz w:val="19"/>
          <w:szCs w:val="19"/>
        </w:rPr>
      </w:pPr>
      <w:r w:rsidRPr="003A55BF">
        <w:rPr>
          <w:rFonts w:ascii="Calibri" w:hAnsi="Calibri" w:cs="Calibri"/>
          <w:sz w:val="19"/>
          <w:szCs w:val="19"/>
        </w:rPr>
        <w:t xml:space="preserve">ein Tool, das das Format unterstützt, in dem digitale Inhalte </w:t>
      </w:r>
      <w:r w:rsidR="000C4195" w:rsidRPr="003A55BF">
        <w:rPr>
          <w:rFonts w:ascii="Calibri" w:hAnsi="Calibri" w:cs="Calibri"/>
          <w:sz w:val="19"/>
          <w:szCs w:val="19"/>
        </w:rPr>
        <w:t xml:space="preserve">in HTML </w:t>
      </w:r>
      <w:r w:rsidRPr="003A55BF">
        <w:rPr>
          <w:rFonts w:ascii="Calibri" w:hAnsi="Calibri" w:cs="Calibri"/>
          <w:sz w:val="19"/>
          <w:szCs w:val="19"/>
        </w:rPr>
        <w:t>bereitgestellt werden</w:t>
      </w:r>
      <w:r w:rsidR="00AC7555" w:rsidRPr="003A55BF">
        <w:rPr>
          <w:rFonts w:ascii="Calibri" w:hAnsi="Calibri" w:cs="Calibri"/>
          <w:sz w:val="19"/>
          <w:szCs w:val="19"/>
        </w:rPr>
        <w:t>;</w:t>
      </w:r>
    </w:p>
    <w:p w14:paraId="5491C23D" w14:textId="48A660C7" w:rsidR="00916C3A" w:rsidRPr="003A55BF" w:rsidRDefault="004C1E68" w:rsidP="00F552E4">
      <w:pPr>
        <w:pStyle w:val="Akapitzlist"/>
        <w:numPr>
          <w:ilvl w:val="0"/>
          <w:numId w:val="6"/>
        </w:numPr>
        <w:jc w:val="both"/>
        <w:rPr>
          <w:rFonts w:ascii="Calibri" w:hAnsi="Calibri" w:cs="Calibri"/>
          <w:sz w:val="19"/>
          <w:szCs w:val="19"/>
        </w:rPr>
      </w:pPr>
      <w:r w:rsidRPr="003A55BF">
        <w:rPr>
          <w:rFonts w:ascii="Calibri" w:hAnsi="Calibri" w:cs="Calibri"/>
          <w:sz w:val="19"/>
          <w:szCs w:val="19"/>
        </w:rPr>
        <w:t>Installation eines Webbrowsers in der neuesten vom Anbieter angebotenen Version auf dem unter Punkt a) genannten Gerät</w:t>
      </w:r>
      <w:r w:rsidR="00B27B9E" w:rsidRPr="003A55BF">
        <w:rPr>
          <w:rFonts w:ascii="Calibri" w:hAnsi="Calibri" w:cs="Calibri"/>
          <w:sz w:val="19"/>
          <w:szCs w:val="19"/>
        </w:rPr>
        <w:t xml:space="preserve">, </w:t>
      </w:r>
      <w:r w:rsidR="00B940B1" w:rsidRPr="003A55BF">
        <w:rPr>
          <w:rFonts w:ascii="Calibri" w:hAnsi="Calibri" w:cs="Calibri"/>
          <w:sz w:val="19"/>
          <w:szCs w:val="19"/>
        </w:rPr>
        <w:t xml:space="preserve">insbesondere Google Chrome, Mozilla </w:t>
      </w:r>
      <w:r w:rsidR="009D0490" w:rsidRPr="003A55BF">
        <w:rPr>
          <w:rFonts w:ascii="Calibri" w:hAnsi="Calibri" w:cs="Calibri"/>
          <w:sz w:val="19"/>
          <w:szCs w:val="19"/>
        </w:rPr>
        <w:t>Firefox</w:t>
      </w:r>
      <w:r w:rsidR="00B940B1" w:rsidRPr="003A55BF">
        <w:rPr>
          <w:rFonts w:ascii="Calibri" w:hAnsi="Calibri" w:cs="Calibri"/>
          <w:sz w:val="19"/>
          <w:szCs w:val="19"/>
        </w:rPr>
        <w:t>, Samsung Internet, Opera, Safari, Internet Explorer, Internet Explorer Mobile in der neuesten verfügbaren Version;</w:t>
      </w:r>
    </w:p>
    <w:p w14:paraId="22C8814B" w14:textId="152CF061" w:rsidR="00A30903" w:rsidRPr="003A55BF" w:rsidRDefault="00C337C4" w:rsidP="00F552E4">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Zugang zu elektronischer Post, d. h. </w:t>
      </w:r>
      <w:r w:rsidR="004C1E68" w:rsidRPr="003A55BF">
        <w:rPr>
          <w:rFonts w:ascii="Calibri" w:hAnsi="Calibri" w:cs="Calibri"/>
          <w:sz w:val="19"/>
          <w:szCs w:val="19"/>
        </w:rPr>
        <w:t xml:space="preserve">eine aktive elektronische Adresse (E-Mail-Adresse) während der Laufzeit </w:t>
      </w:r>
      <w:r w:rsidR="008C3F11" w:rsidRPr="003A55BF">
        <w:rPr>
          <w:rFonts w:ascii="Calibri" w:hAnsi="Calibri" w:cs="Calibri"/>
          <w:sz w:val="19"/>
          <w:szCs w:val="19"/>
        </w:rPr>
        <w:t xml:space="preserve">des Vertrags </w:t>
      </w:r>
      <w:r w:rsidR="00B27B9E" w:rsidRPr="003A55BF">
        <w:rPr>
          <w:rFonts w:ascii="Calibri" w:hAnsi="Calibri" w:cs="Calibri"/>
          <w:sz w:val="19"/>
          <w:szCs w:val="19"/>
        </w:rPr>
        <w:t>oder des Vertrags über die Erbringung elektronischer Dienstleistungen</w:t>
      </w:r>
      <w:r w:rsidR="004C1E68" w:rsidRPr="003A55BF">
        <w:rPr>
          <w:rFonts w:ascii="Calibri" w:hAnsi="Calibri" w:cs="Calibri"/>
          <w:sz w:val="19"/>
          <w:szCs w:val="19"/>
        </w:rPr>
        <w:t xml:space="preserve">, die den Empfang und Versand von Nachrichten über elektronische Kommunikationsmittel in Form von </w:t>
      </w:r>
      <w:r w:rsidR="00DF7F2A" w:rsidRPr="003A55BF">
        <w:rPr>
          <w:rFonts w:ascii="Calibri" w:hAnsi="Calibri" w:cs="Calibri"/>
          <w:sz w:val="19"/>
          <w:szCs w:val="19"/>
        </w:rPr>
        <w:t xml:space="preserve">elektronischer </w:t>
      </w:r>
      <w:r w:rsidR="004C1E68" w:rsidRPr="003A55BF">
        <w:rPr>
          <w:rFonts w:ascii="Calibri" w:hAnsi="Calibri" w:cs="Calibri"/>
          <w:sz w:val="19"/>
          <w:szCs w:val="19"/>
        </w:rPr>
        <w:t>Post ermöglicht</w:t>
      </w:r>
      <w:r w:rsidR="00D020D5" w:rsidRPr="003A55BF">
        <w:rPr>
          <w:rFonts w:ascii="Calibri" w:hAnsi="Calibri" w:cs="Calibri"/>
          <w:sz w:val="19"/>
          <w:szCs w:val="19"/>
        </w:rPr>
        <w:t>.</w:t>
      </w:r>
    </w:p>
    <w:p w14:paraId="040CDDD6" w14:textId="77777777" w:rsidR="00AE1970" w:rsidRPr="003A55BF" w:rsidRDefault="00AE1970" w:rsidP="00AB4E7A">
      <w:pPr>
        <w:jc w:val="both"/>
        <w:rPr>
          <w:rFonts w:ascii="Calibri" w:hAnsi="Calibri" w:cs="Calibri"/>
          <w:sz w:val="19"/>
          <w:szCs w:val="19"/>
        </w:rPr>
      </w:pPr>
    </w:p>
    <w:p w14:paraId="058E2FB1" w14:textId="4D16330F" w:rsidR="00A03810" w:rsidRPr="003A55BF" w:rsidRDefault="00A03810" w:rsidP="00A03810">
      <w:pPr>
        <w:ind w:left="709"/>
        <w:jc w:val="center"/>
        <w:rPr>
          <w:rFonts w:ascii="Calibri" w:hAnsi="Calibri" w:cs="Calibri"/>
          <w:b/>
          <w:bCs/>
          <w:sz w:val="19"/>
          <w:szCs w:val="19"/>
        </w:rPr>
      </w:pPr>
      <w:r w:rsidRPr="003A55BF">
        <w:rPr>
          <w:rFonts w:ascii="Calibri" w:hAnsi="Calibri" w:cs="Calibri"/>
          <w:b/>
          <w:bCs/>
          <w:sz w:val="19"/>
          <w:szCs w:val="19"/>
        </w:rPr>
        <w:t>§ 5</w:t>
      </w:r>
    </w:p>
    <w:p w14:paraId="0D30AF79" w14:textId="2A90F92D" w:rsidR="00B34825" w:rsidRPr="003A55BF" w:rsidRDefault="00B34825" w:rsidP="00B34825">
      <w:pPr>
        <w:jc w:val="center"/>
        <w:rPr>
          <w:rFonts w:ascii="Calibri" w:hAnsi="Calibri" w:cs="Calibri"/>
          <w:b/>
          <w:bCs/>
          <w:sz w:val="19"/>
          <w:szCs w:val="19"/>
        </w:rPr>
      </w:pPr>
      <w:r w:rsidRPr="003A55BF">
        <w:rPr>
          <w:rFonts w:ascii="Calibri" w:hAnsi="Calibri" w:cs="Calibri"/>
          <w:b/>
          <w:bCs/>
          <w:sz w:val="19"/>
          <w:szCs w:val="19"/>
        </w:rPr>
        <w:t>Verbot der Bereitstellung rechtswidriger Inhalte</w:t>
      </w:r>
    </w:p>
    <w:p w14:paraId="04FB1C4A" w14:textId="4B8FD060" w:rsidR="00AF3080" w:rsidRPr="003A55BF" w:rsidRDefault="00B6478E" w:rsidP="00F552E4">
      <w:pPr>
        <w:pStyle w:val="Akapitzlist"/>
        <w:numPr>
          <w:ilvl w:val="0"/>
          <w:numId w:val="3"/>
        </w:numPr>
        <w:ind w:left="709" w:hanging="283"/>
        <w:jc w:val="both"/>
        <w:rPr>
          <w:rFonts w:ascii="Calibri" w:hAnsi="Calibri" w:cs="Calibri"/>
          <w:sz w:val="19"/>
          <w:szCs w:val="19"/>
        </w:rPr>
      </w:pPr>
      <w:r w:rsidRPr="003A55BF">
        <w:rPr>
          <w:rFonts w:ascii="Calibri" w:hAnsi="Calibri" w:cs="Calibri"/>
          <w:sz w:val="19"/>
          <w:szCs w:val="19"/>
        </w:rPr>
        <w:t xml:space="preserve">Den Dienstleistungsempfängern </w:t>
      </w:r>
      <w:r w:rsidR="009C60CF" w:rsidRPr="003A55BF">
        <w:rPr>
          <w:rFonts w:ascii="Calibri" w:hAnsi="Calibri" w:cs="Calibri"/>
          <w:sz w:val="19"/>
          <w:szCs w:val="19"/>
        </w:rPr>
        <w:t>ist es</w:t>
      </w:r>
      <w:r w:rsidR="004672E2" w:rsidRPr="003A55BF">
        <w:rPr>
          <w:rFonts w:ascii="Calibri" w:hAnsi="Calibri" w:cs="Calibri"/>
          <w:sz w:val="19"/>
          <w:szCs w:val="19"/>
        </w:rPr>
        <w:t xml:space="preserve"> untersagt</w:t>
      </w:r>
      <w:r w:rsidR="009C60CF" w:rsidRPr="003A55BF">
        <w:rPr>
          <w:rFonts w:ascii="Calibri" w:hAnsi="Calibri" w:cs="Calibri"/>
          <w:sz w:val="19"/>
          <w:szCs w:val="19"/>
        </w:rPr>
        <w:t xml:space="preserve">, </w:t>
      </w:r>
      <w:r w:rsidR="004672E2" w:rsidRPr="003A55BF">
        <w:rPr>
          <w:rFonts w:ascii="Calibri" w:hAnsi="Calibri" w:cs="Calibri"/>
          <w:sz w:val="19"/>
          <w:szCs w:val="19"/>
        </w:rPr>
        <w:t>rechtswidrige Inhalte bereitzustellen, insbesondere:</w:t>
      </w:r>
    </w:p>
    <w:p w14:paraId="246A3462" w14:textId="77777777" w:rsidR="001E0291" w:rsidRPr="003A55BF" w:rsidRDefault="00AF3080" w:rsidP="00F552E4">
      <w:pPr>
        <w:pStyle w:val="Akapitzlist"/>
        <w:numPr>
          <w:ilvl w:val="0"/>
          <w:numId w:val="4"/>
        </w:numPr>
        <w:ind w:left="993" w:hanging="284"/>
        <w:jc w:val="both"/>
        <w:rPr>
          <w:rFonts w:ascii="Calibri" w:hAnsi="Calibri" w:cs="Calibri"/>
          <w:sz w:val="19"/>
          <w:szCs w:val="19"/>
        </w:rPr>
      </w:pPr>
      <w:r w:rsidRPr="003A55BF">
        <w:rPr>
          <w:rFonts w:ascii="Calibri" w:hAnsi="Calibri" w:cs="Calibri"/>
          <w:sz w:val="19"/>
          <w:szCs w:val="19"/>
        </w:rPr>
        <w:t>Inhalte, die durch zwingende gesetzliche Bestimmungen verboten sind;</w:t>
      </w:r>
    </w:p>
    <w:p w14:paraId="357BA257" w14:textId="20E0F14E" w:rsidR="001E0291" w:rsidRPr="003A55BF" w:rsidRDefault="00AF3080" w:rsidP="00F552E4">
      <w:pPr>
        <w:pStyle w:val="Akapitzlist"/>
        <w:numPr>
          <w:ilvl w:val="0"/>
          <w:numId w:val="4"/>
        </w:numPr>
        <w:ind w:left="993" w:hanging="284"/>
        <w:jc w:val="both"/>
        <w:rPr>
          <w:rFonts w:ascii="Calibri" w:hAnsi="Calibri" w:cs="Calibri"/>
          <w:sz w:val="19"/>
          <w:szCs w:val="19"/>
        </w:rPr>
      </w:pPr>
      <w:r w:rsidRPr="003A55BF">
        <w:rPr>
          <w:rFonts w:ascii="Calibri" w:hAnsi="Calibri" w:cs="Calibri"/>
          <w:sz w:val="19"/>
          <w:szCs w:val="19"/>
        </w:rPr>
        <w:t>Inhalte, die gegen die Grundsätze des sozialen Zusammenlebens verstoßen;</w:t>
      </w:r>
    </w:p>
    <w:p w14:paraId="52C0C8D3" w14:textId="77777777" w:rsidR="001E0291" w:rsidRPr="003A55BF" w:rsidRDefault="004672E2" w:rsidP="00F552E4">
      <w:pPr>
        <w:pStyle w:val="Akapitzlist"/>
        <w:numPr>
          <w:ilvl w:val="0"/>
          <w:numId w:val="4"/>
        </w:numPr>
        <w:ind w:left="993" w:hanging="284"/>
        <w:jc w:val="both"/>
        <w:rPr>
          <w:rFonts w:ascii="Calibri" w:hAnsi="Calibri" w:cs="Calibri"/>
          <w:sz w:val="19"/>
          <w:szCs w:val="19"/>
        </w:rPr>
      </w:pPr>
      <w:r w:rsidRPr="003A55BF">
        <w:rPr>
          <w:rFonts w:ascii="Calibri" w:hAnsi="Calibri" w:cs="Calibri"/>
          <w:sz w:val="19"/>
          <w:szCs w:val="19"/>
        </w:rPr>
        <w:t xml:space="preserve">rassistische </w:t>
      </w:r>
      <w:r w:rsidR="00AF3080" w:rsidRPr="003A55BF">
        <w:rPr>
          <w:rFonts w:ascii="Calibri" w:hAnsi="Calibri" w:cs="Calibri"/>
          <w:sz w:val="19"/>
          <w:szCs w:val="19"/>
        </w:rPr>
        <w:t>Inhalte</w:t>
      </w:r>
      <w:r w:rsidR="00065E4C" w:rsidRPr="003A55BF">
        <w:rPr>
          <w:rFonts w:ascii="Calibri" w:hAnsi="Calibri" w:cs="Calibri"/>
          <w:sz w:val="19"/>
          <w:szCs w:val="19"/>
        </w:rPr>
        <w:t>;</w:t>
      </w:r>
    </w:p>
    <w:p w14:paraId="240BAEA6" w14:textId="77777777" w:rsidR="001E0291" w:rsidRPr="003A55BF" w:rsidRDefault="004672E2" w:rsidP="00F552E4">
      <w:pPr>
        <w:pStyle w:val="Akapitzlist"/>
        <w:numPr>
          <w:ilvl w:val="0"/>
          <w:numId w:val="4"/>
        </w:numPr>
        <w:ind w:left="993" w:hanging="284"/>
        <w:jc w:val="both"/>
        <w:rPr>
          <w:rFonts w:ascii="Calibri" w:hAnsi="Calibri" w:cs="Calibri"/>
          <w:sz w:val="19"/>
          <w:szCs w:val="19"/>
        </w:rPr>
      </w:pPr>
      <w:r w:rsidRPr="003A55BF">
        <w:rPr>
          <w:rFonts w:ascii="Calibri" w:hAnsi="Calibri" w:cs="Calibri"/>
          <w:sz w:val="19"/>
          <w:szCs w:val="19"/>
        </w:rPr>
        <w:t xml:space="preserve">Aufrufe zur Gewalt gegen Menschen oder </w:t>
      </w:r>
      <w:r w:rsidR="00065E4C" w:rsidRPr="003A55BF">
        <w:rPr>
          <w:rFonts w:ascii="Calibri" w:hAnsi="Calibri" w:cs="Calibri"/>
          <w:sz w:val="19"/>
          <w:szCs w:val="19"/>
        </w:rPr>
        <w:t>Tiere;</w:t>
      </w:r>
    </w:p>
    <w:p w14:paraId="059E8B6C" w14:textId="7096062A" w:rsidR="00065E4C" w:rsidRPr="003A55BF" w:rsidRDefault="00065E4C" w:rsidP="00F552E4">
      <w:pPr>
        <w:pStyle w:val="Akapitzlist"/>
        <w:numPr>
          <w:ilvl w:val="0"/>
          <w:numId w:val="4"/>
        </w:numPr>
        <w:ind w:left="993" w:hanging="284"/>
        <w:jc w:val="both"/>
        <w:rPr>
          <w:rFonts w:ascii="Calibri" w:hAnsi="Calibri" w:cs="Calibri"/>
          <w:sz w:val="19"/>
          <w:szCs w:val="19"/>
        </w:rPr>
      </w:pPr>
      <w:r w:rsidRPr="003A55BF">
        <w:rPr>
          <w:rFonts w:ascii="Calibri" w:hAnsi="Calibri" w:cs="Calibri"/>
          <w:sz w:val="19"/>
          <w:szCs w:val="19"/>
        </w:rPr>
        <w:t>Inhalte, die die Rechte Dritter verletzen.</w:t>
      </w:r>
    </w:p>
    <w:p w14:paraId="4F8F31D9" w14:textId="77777777" w:rsidR="00B940B1" w:rsidRPr="003A55BF" w:rsidRDefault="00B940B1" w:rsidP="00E24ED1">
      <w:pPr>
        <w:jc w:val="both"/>
        <w:rPr>
          <w:rFonts w:ascii="Calibri" w:hAnsi="Calibri" w:cs="Calibri"/>
          <w:sz w:val="19"/>
          <w:szCs w:val="19"/>
        </w:rPr>
      </w:pPr>
    </w:p>
    <w:p w14:paraId="7906D58F" w14:textId="6F8C3175" w:rsidR="004E2E47" w:rsidRPr="003A55BF" w:rsidRDefault="004E2E47" w:rsidP="004E2E47">
      <w:pPr>
        <w:ind w:left="720"/>
        <w:jc w:val="center"/>
        <w:rPr>
          <w:rFonts w:ascii="Calibri" w:hAnsi="Calibri" w:cs="Calibri"/>
          <w:b/>
          <w:bCs/>
          <w:sz w:val="19"/>
          <w:szCs w:val="19"/>
        </w:rPr>
      </w:pPr>
      <w:r w:rsidRPr="003A55BF">
        <w:rPr>
          <w:rFonts w:ascii="Calibri" w:hAnsi="Calibri" w:cs="Calibri"/>
          <w:b/>
          <w:bCs/>
          <w:sz w:val="19"/>
          <w:szCs w:val="19"/>
        </w:rPr>
        <w:t>§ 6</w:t>
      </w:r>
    </w:p>
    <w:p w14:paraId="705252A2" w14:textId="43453CA0" w:rsidR="004672E2" w:rsidRPr="003A55BF" w:rsidRDefault="004672E2" w:rsidP="004E2E47">
      <w:pPr>
        <w:ind w:left="720"/>
        <w:jc w:val="center"/>
        <w:rPr>
          <w:rFonts w:ascii="Calibri" w:hAnsi="Calibri" w:cs="Calibri"/>
          <w:b/>
          <w:bCs/>
          <w:sz w:val="19"/>
          <w:szCs w:val="19"/>
        </w:rPr>
      </w:pPr>
      <w:r w:rsidRPr="003A55BF">
        <w:rPr>
          <w:rFonts w:ascii="Calibri" w:hAnsi="Calibri" w:cs="Calibri"/>
          <w:b/>
          <w:bCs/>
          <w:sz w:val="19"/>
          <w:szCs w:val="19"/>
        </w:rPr>
        <w:t xml:space="preserve">Vertragsabschluss </w:t>
      </w:r>
    </w:p>
    <w:p w14:paraId="2F82B767" w14:textId="35FD58DD" w:rsidR="009D72B4" w:rsidRPr="003A55BF" w:rsidRDefault="00042B7B" w:rsidP="00F552E4">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Der Vertragsabschluss </w:t>
      </w:r>
      <w:r w:rsidR="00B83A68" w:rsidRPr="003A55BF">
        <w:rPr>
          <w:rFonts w:ascii="Calibri" w:hAnsi="Calibri" w:cs="Calibri"/>
          <w:sz w:val="19"/>
          <w:szCs w:val="19"/>
        </w:rPr>
        <w:t xml:space="preserve">setzt voraus, dass </w:t>
      </w:r>
      <w:r w:rsidR="00AA627A" w:rsidRPr="003A55BF">
        <w:rPr>
          <w:rFonts w:ascii="Calibri" w:hAnsi="Calibri" w:cs="Calibri"/>
          <w:sz w:val="19"/>
          <w:szCs w:val="19"/>
        </w:rPr>
        <w:t xml:space="preserve">der Dienstleistungsempfänger </w:t>
      </w:r>
      <w:r w:rsidR="001A6750" w:rsidRPr="003A55BF">
        <w:rPr>
          <w:rFonts w:ascii="Calibri" w:hAnsi="Calibri" w:cs="Calibri"/>
          <w:sz w:val="19"/>
          <w:szCs w:val="19"/>
        </w:rPr>
        <w:t xml:space="preserve">die </w:t>
      </w:r>
      <w:r w:rsidR="00C0436F" w:rsidRPr="003A55BF">
        <w:rPr>
          <w:rFonts w:ascii="Calibri" w:hAnsi="Calibri" w:cs="Calibri"/>
          <w:sz w:val="19"/>
          <w:szCs w:val="19"/>
        </w:rPr>
        <w:t xml:space="preserve">folgenden </w:t>
      </w:r>
      <w:r w:rsidR="001A6750" w:rsidRPr="003A55BF">
        <w:rPr>
          <w:rFonts w:ascii="Calibri" w:hAnsi="Calibri" w:cs="Calibri"/>
          <w:sz w:val="19"/>
          <w:szCs w:val="19"/>
        </w:rPr>
        <w:t xml:space="preserve">Voraussetzungen </w:t>
      </w:r>
      <w:r w:rsidR="00B83A68" w:rsidRPr="003A55BF">
        <w:rPr>
          <w:rFonts w:ascii="Calibri" w:hAnsi="Calibri" w:cs="Calibri"/>
          <w:sz w:val="19"/>
          <w:szCs w:val="19"/>
        </w:rPr>
        <w:t>erfüllt</w:t>
      </w:r>
      <w:r w:rsidR="00C0436F" w:rsidRPr="003A55BF">
        <w:rPr>
          <w:rFonts w:ascii="Calibri" w:hAnsi="Calibri" w:cs="Calibri"/>
          <w:sz w:val="19"/>
          <w:szCs w:val="19"/>
        </w:rPr>
        <w:t xml:space="preserve">: </w:t>
      </w:r>
    </w:p>
    <w:p w14:paraId="73C310CE" w14:textId="338C4D56" w:rsidR="007E1B89" w:rsidRPr="003A55BF" w:rsidRDefault="00AE1970" w:rsidP="00F552E4">
      <w:pPr>
        <w:pStyle w:val="Akapitzlist"/>
        <w:numPr>
          <w:ilvl w:val="0"/>
          <w:numId w:val="18"/>
        </w:numPr>
        <w:ind w:left="1134"/>
        <w:jc w:val="both"/>
        <w:rPr>
          <w:rFonts w:ascii="Calibri" w:hAnsi="Calibri" w:cs="Calibri"/>
          <w:sz w:val="19"/>
          <w:szCs w:val="19"/>
        </w:rPr>
      </w:pPr>
      <w:r w:rsidRPr="003A55BF">
        <w:rPr>
          <w:rFonts w:ascii="Calibri" w:hAnsi="Calibri" w:cs="Calibri"/>
          <w:sz w:val="19"/>
          <w:szCs w:val="19"/>
        </w:rPr>
        <w:t>Angabe einer E-Mail-Adresse;</w:t>
      </w:r>
    </w:p>
    <w:p w14:paraId="6ECBF3BE" w14:textId="77777777" w:rsidR="00F55B27" w:rsidRPr="003A55BF" w:rsidRDefault="00D75B47" w:rsidP="00F552E4">
      <w:pPr>
        <w:pStyle w:val="Akapitzlist"/>
        <w:numPr>
          <w:ilvl w:val="0"/>
          <w:numId w:val="18"/>
        </w:numPr>
        <w:ind w:left="1134"/>
        <w:jc w:val="both"/>
        <w:rPr>
          <w:rFonts w:ascii="Calibri" w:hAnsi="Calibri" w:cs="Calibri"/>
          <w:sz w:val="19"/>
          <w:szCs w:val="19"/>
        </w:rPr>
      </w:pPr>
      <w:r w:rsidRPr="003A55BF">
        <w:rPr>
          <w:rFonts w:ascii="Calibri" w:hAnsi="Calibri" w:cs="Calibri"/>
          <w:sz w:val="19"/>
          <w:szCs w:val="19"/>
        </w:rPr>
        <w:t xml:space="preserve">die Newsletter-AGB </w:t>
      </w:r>
      <w:r w:rsidR="00AE1970" w:rsidRPr="003A55BF">
        <w:rPr>
          <w:rFonts w:ascii="Calibri" w:hAnsi="Calibri" w:cs="Calibri"/>
          <w:sz w:val="19"/>
          <w:szCs w:val="19"/>
        </w:rPr>
        <w:t>akzeptieren</w:t>
      </w:r>
      <w:r w:rsidR="00F55B27" w:rsidRPr="003A55BF">
        <w:rPr>
          <w:rFonts w:ascii="Calibri" w:hAnsi="Calibri" w:cs="Calibri"/>
          <w:sz w:val="19"/>
          <w:szCs w:val="19"/>
        </w:rPr>
        <w:t>;</w:t>
      </w:r>
    </w:p>
    <w:p w14:paraId="44430E6B" w14:textId="3907BBE2" w:rsidR="008E28F0" w:rsidRPr="003A55BF" w:rsidRDefault="00D75B47" w:rsidP="00F552E4">
      <w:pPr>
        <w:pStyle w:val="Akapitzlist"/>
        <w:numPr>
          <w:ilvl w:val="0"/>
          <w:numId w:val="18"/>
        </w:numPr>
        <w:ind w:left="1134"/>
        <w:jc w:val="both"/>
        <w:rPr>
          <w:rFonts w:ascii="Calibri" w:hAnsi="Calibri" w:cs="Calibri"/>
          <w:sz w:val="19"/>
          <w:szCs w:val="19"/>
        </w:rPr>
      </w:pPr>
      <w:r w:rsidRPr="003A55BF">
        <w:rPr>
          <w:rFonts w:ascii="Calibri" w:hAnsi="Calibri" w:cs="Calibri"/>
          <w:sz w:val="19"/>
          <w:szCs w:val="19"/>
        </w:rPr>
        <w:t>die Datenschutzerklärung</w:t>
      </w:r>
      <w:r w:rsidR="00A12857" w:rsidRPr="003A55BF">
        <w:rPr>
          <w:rFonts w:ascii="Calibri" w:hAnsi="Calibri" w:cs="Calibri"/>
          <w:sz w:val="19"/>
          <w:szCs w:val="19"/>
        </w:rPr>
        <w:t xml:space="preserve"> akzeptieren</w:t>
      </w:r>
      <w:r w:rsidRPr="003A55BF">
        <w:rPr>
          <w:rFonts w:ascii="Calibri" w:hAnsi="Calibri" w:cs="Calibri"/>
          <w:sz w:val="19"/>
          <w:szCs w:val="19"/>
        </w:rPr>
        <w:t>.</w:t>
      </w:r>
    </w:p>
    <w:p w14:paraId="70BFD91E" w14:textId="60E8038C" w:rsidR="0009718D" w:rsidRPr="003A55BF" w:rsidRDefault="0009718D" w:rsidP="00F552E4">
      <w:pPr>
        <w:pStyle w:val="Akapitzlist"/>
        <w:numPr>
          <w:ilvl w:val="0"/>
          <w:numId w:val="23"/>
        </w:numPr>
        <w:jc w:val="both"/>
        <w:rPr>
          <w:rFonts w:ascii="Calibri" w:hAnsi="Calibri" w:cs="Calibri"/>
          <w:sz w:val="19"/>
          <w:szCs w:val="19"/>
        </w:rPr>
      </w:pPr>
      <w:r w:rsidRPr="003A55BF">
        <w:rPr>
          <w:rFonts w:ascii="Calibri" w:hAnsi="Calibri" w:cs="Calibri"/>
          <w:sz w:val="19"/>
          <w:szCs w:val="19"/>
        </w:rPr>
        <w:t>Der Vertrag wird auf unbestimmte Zeit geschlossen.</w:t>
      </w:r>
    </w:p>
    <w:p w14:paraId="0048275B" w14:textId="77777777" w:rsidR="00D020D5" w:rsidRPr="003A55BF" w:rsidRDefault="00853BD9" w:rsidP="00F552E4">
      <w:pPr>
        <w:pStyle w:val="Akapitzlist"/>
        <w:numPr>
          <w:ilvl w:val="0"/>
          <w:numId w:val="23"/>
        </w:numPr>
        <w:jc w:val="both"/>
        <w:rPr>
          <w:rFonts w:ascii="Calibri" w:hAnsi="Calibri" w:cs="Calibri"/>
          <w:sz w:val="19"/>
          <w:szCs w:val="19"/>
        </w:rPr>
      </w:pPr>
      <w:r w:rsidRPr="003A55BF">
        <w:rPr>
          <w:rFonts w:ascii="Calibri" w:hAnsi="Calibri" w:cs="Calibri"/>
          <w:sz w:val="19"/>
          <w:szCs w:val="19"/>
        </w:rPr>
        <w:t>Der Vertrag endet mit seiner Erfüllung.</w:t>
      </w:r>
    </w:p>
    <w:p w14:paraId="4AF47D7C" w14:textId="098CF964" w:rsidR="00BD7C47" w:rsidRPr="003A55BF" w:rsidRDefault="00BD7C47" w:rsidP="00F552E4">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Der Zugang zu </w:t>
      </w:r>
      <w:r w:rsidR="0009718D" w:rsidRPr="003A55BF">
        <w:rPr>
          <w:rFonts w:ascii="Calibri" w:hAnsi="Calibri" w:cs="Calibri"/>
          <w:sz w:val="19"/>
          <w:szCs w:val="19"/>
        </w:rPr>
        <w:t xml:space="preserve">den Materialien </w:t>
      </w:r>
      <w:r w:rsidRPr="003A55BF">
        <w:rPr>
          <w:rFonts w:ascii="Calibri" w:hAnsi="Calibri" w:cs="Calibri"/>
          <w:sz w:val="19"/>
          <w:szCs w:val="19"/>
        </w:rPr>
        <w:t xml:space="preserve">ist nach Ermessen des Dienstleistungsempfängers kostenlos verfügbar </w:t>
      </w:r>
      <w:r w:rsidR="0009718D" w:rsidRPr="003A55BF">
        <w:rPr>
          <w:rFonts w:ascii="Calibri" w:hAnsi="Calibri" w:cs="Calibri"/>
          <w:sz w:val="19"/>
          <w:szCs w:val="19"/>
        </w:rPr>
        <w:t>– durch Abschluss der Vereinbarung</w:t>
      </w:r>
      <w:r w:rsidR="00AE1970" w:rsidRPr="003A55BF">
        <w:rPr>
          <w:rFonts w:ascii="Calibri" w:hAnsi="Calibri" w:cs="Calibri"/>
          <w:sz w:val="19"/>
          <w:szCs w:val="19"/>
        </w:rPr>
        <w:t xml:space="preserve">, </w:t>
      </w:r>
      <w:r w:rsidR="0009718D" w:rsidRPr="003A55BF">
        <w:rPr>
          <w:rFonts w:ascii="Calibri" w:hAnsi="Calibri" w:cs="Calibri"/>
          <w:sz w:val="19"/>
          <w:szCs w:val="19"/>
        </w:rPr>
        <w:t>d</w:t>
      </w:r>
      <w:r w:rsidR="00AE1970" w:rsidRPr="003A55BF">
        <w:rPr>
          <w:rFonts w:ascii="Calibri" w:hAnsi="Calibri" w:cs="Calibri"/>
          <w:sz w:val="19"/>
          <w:szCs w:val="19"/>
        </w:rPr>
        <w:t xml:space="preserve">. </w:t>
      </w:r>
      <w:r w:rsidR="0009718D" w:rsidRPr="003A55BF">
        <w:rPr>
          <w:rFonts w:ascii="Calibri" w:hAnsi="Calibri" w:cs="Calibri"/>
          <w:sz w:val="19"/>
          <w:szCs w:val="19"/>
        </w:rPr>
        <w:t>h</w:t>
      </w:r>
      <w:r w:rsidR="00AE1970" w:rsidRPr="003A55BF">
        <w:rPr>
          <w:rFonts w:ascii="Calibri" w:hAnsi="Calibri" w:cs="Calibri"/>
          <w:sz w:val="19"/>
          <w:szCs w:val="19"/>
        </w:rPr>
        <w:t xml:space="preserve">. </w:t>
      </w:r>
      <w:r w:rsidR="0009718D" w:rsidRPr="003A55BF">
        <w:rPr>
          <w:rFonts w:ascii="Calibri" w:hAnsi="Calibri" w:cs="Calibri"/>
          <w:sz w:val="19"/>
          <w:szCs w:val="19"/>
        </w:rPr>
        <w:t>durch Abonnement des Newsletters</w:t>
      </w:r>
      <w:r w:rsidRPr="003A55BF">
        <w:rPr>
          <w:rFonts w:ascii="Calibri" w:hAnsi="Calibri" w:cs="Calibri"/>
          <w:sz w:val="19"/>
          <w:szCs w:val="19"/>
        </w:rPr>
        <w:t>;</w:t>
      </w:r>
    </w:p>
    <w:p w14:paraId="15D96D58" w14:textId="2C91DD94" w:rsidR="00D020D5" w:rsidRPr="003A55BF" w:rsidRDefault="0009718D" w:rsidP="00F552E4">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Der kostenlose Vertrag kommt zustande, wenn alle in Abschnitt 1 </w:t>
      </w:r>
      <w:r w:rsidR="00A53640" w:rsidRPr="003A55BF">
        <w:rPr>
          <w:rFonts w:ascii="Calibri" w:hAnsi="Calibri" w:cs="Calibri"/>
          <w:sz w:val="19"/>
          <w:szCs w:val="19"/>
        </w:rPr>
        <w:t xml:space="preserve">dieses Absatzes </w:t>
      </w:r>
      <w:r w:rsidRPr="003A55BF">
        <w:rPr>
          <w:rFonts w:ascii="Calibri" w:hAnsi="Calibri" w:cs="Calibri"/>
          <w:sz w:val="19"/>
          <w:szCs w:val="19"/>
        </w:rPr>
        <w:t>genannten Bedingungen erfüllt sind.</w:t>
      </w:r>
    </w:p>
    <w:p w14:paraId="1905D2F1" w14:textId="70724C1E" w:rsidR="007175D3" w:rsidRPr="003A55BF" w:rsidRDefault="00686A56" w:rsidP="00D77B2A">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Der Vertrag kann durch </w:t>
      </w:r>
      <w:r w:rsidR="00B71D71" w:rsidRPr="003A55BF">
        <w:rPr>
          <w:rFonts w:ascii="Calibri" w:hAnsi="Calibri" w:cs="Calibri"/>
          <w:sz w:val="19"/>
          <w:szCs w:val="19"/>
        </w:rPr>
        <w:t xml:space="preserve">eine entsprechende Anfrage an den Dienstleister </w:t>
      </w:r>
      <w:r w:rsidRPr="003A55BF">
        <w:rPr>
          <w:rFonts w:ascii="Calibri" w:hAnsi="Calibri" w:cs="Calibri"/>
          <w:sz w:val="19"/>
          <w:szCs w:val="19"/>
        </w:rPr>
        <w:t>gekündigt werden</w:t>
      </w:r>
      <w:r w:rsidR="00B71D71" w:rsidRPr="003A55BF">
        <w:rPr>
          <w:rFonts w:ascii="Calibri" w:hAnsi="Calibri" w:cs="Calibri"/>
          <w:sz w:val="19"/>
          <w:szCs w:val="19"/>
        </w:rPr>
        <w:t>, beispielsweise per E-Mail an folgende Adresse:</w:t>
      </w:r>
      <w:hyperlink r:id="rId9" w:tgtFrame="_blank" w:history="1">
        <w:r w:rsidR="002B7B79" w:rsidRPr="002B7B79">
          <w:rPr>
            <w:rStyle w:val="normaltextrun"/>
            <w:rFonts w:ascii="Arial" w:hAnsi="Arial" w:cs="Arial"/>
            <w:color w:val="0563C1"/>
            <w:sz w:val="18"/>
            <w:szCs w:val="18"/>
          </w:rPr>
          <w:t>credin.sobotka@credin.pl</w:t>
        </w:r>
      </w:hyperlink>
      <w:r w:rsidR="002B7B79">
        <w:rPr>
          <w:sz w:val="18"/>
          <w:szCs w:val="18"/>
        </w:rPr>
        <w:t xml:space="preserve"> .</w:t>
      </w:r>
    </w:p>
    <w:p w14:paraId="79CB1E14" w14:textId="77777777" w:rsidR="00AB4E7A" w:rsidRPr="003A55BF" w:rsidRDefault="00AB4E7A" w:rsidP="007E1B89">
      <w:pPr>
        <w:pStyle w:val="Akapitzlist"/>
        <w:ind w:left="1080"/>
        <w:jc w:val="both"/>
        <w:rPr>
          <w:rFonts w:ascii="Calibri" w:hAnsi="Calibri" w:cs="Calibri"/>
          <w:sz w:val="19"/>
          <w:szCs w:val="19"/>
        </w:rPr>
      </w:pPr>
    </w:p>
    <w:p w14:paraId="3A04CB41" w14:textId="0D075115" w:rsidR="007E1B89" w:rsidRPr="003A55BF" w:rsidRDefault="007E1B89" w:rsidP="00F46D34">
      <w:pPr>
        <w:jc w:val="center"/>
        <w:rPr>
          <w:rFonts w:ascii="Calibri" w:hAnsi="Calibri" w:cs="Calibri"/>
          <w:b/>
          <w:bCs/>
          <w:sz w:val="19"/>
          <w:szCs w:val="19"/>
        </w:rPr>
      </w:pPr>
      <w:r w:rsidRPr="003A55BF">
        <w:rPr>
          <w:rFonts w:ascii="Calibri" w:hAnsi="Calibri" w:cs="Calibri"/>
          <w:b/>
          <w:bCs/>
          <w:sz w:val="19"/>
          <w:szCs w:val="19"/>
        </w:rPr>
        <w:t>§</w:t>
      </w:r>
      <w:r w:rsidR="002B7B79">
        <w:rPr>
          <w:rFonts w:ascii="Calibri" w:hAnsi="Calibri" w:cs="Calibri"/>
          <w:b/>
          <w:bCs/>
          <w:sz w:val="19"/>
          <w:szCs w:val="19"/>
        </w:rPr>
        <w:t xml:space="preserve"> 7</w:t>
      </w:r>
    </w:p>
    <w:p w14:paraId="70DBF51E" w14:textId="2C539B72" w:rsidR="00B27B9E" w:rsidRPr="003A55BF" w:rsidRDefault="007E1B89" w:rsidP="00F46D34">
      <w:pPr>
        <w:jc w:val="center"/>
        <w:rPr>
          <w:rFonts w:ascii="Calibri" w:hAnsi="Calibri" w:cs="Calibri"/>
          <w:b/>
          <w:bCs/>
          <w:sz w:val="19"/>
          <w:szCs w:val="19"/>
        </w:rPr>
      </w:pPr>
      <w:r w:rsidRPr="003A55BF">
        <w:rPr>
          <w:rFonts w:ascii="Calibri" w:hAnsi="Calibri" w:cs="Calibri"/>
          <w:b/>
          <w:bCs/>
          <w:sz w:val="19"/>
          <w:szCs w:val="19"/>
        </w:rPr>
        <w:t>Ausführung der Newsletter-Bestellung</w:t>
      </w:r>
    </w:p>
    <w:p w14:paraId="5C7F7316" w14:textId="4DB78833" w:rsidR="00AE1653" w:rsidRPr="003A55BF" w:rsidRDefault="00AE1653"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Der Newsletter liefert Materialien, die </w:t>
      </w:r>
      <w:r w:rsidR="00825983" w:rsidRPr="003A55BF">
        <w:rPr>
          <w:rFonts w:ascii="Calibri" w:hAnsi="Calibri" w:cs="Calibri"/>
          <w:sz w:val="19"/>
          <w:szCs w:val="19"/>
        </w:rPr>
        <w:t xml:space="preserve">insbesondere aus Informationen </w:t>
      </w:r>
      <w:r w:rsidR="00825983" w:rsidRPr="003A55BF">
        <w:rPr>
          <w:rFonts w:ascii="Calibri" w:hAnsi="Calibri" w:cs="Calibri"/>
          <w:sz w:val="19"/>
          <w:szCs w:val="19"/>
        </w:rPr>
        <w:br/>
      </w:r>
      <w:r w:rsidR="001244CF">
        <w:rPr>
          <w:rFonts w:ascii="Calibri" w:hAnsi="Calibri" w:cs="Calibri"/>
          <w:sz w:val="19"/>
          <w:szCs w:val="19"/>
        </w:rPr>
        <w:t>Informationen über Werbeaktionen, Veranstaltungen und Produkte.</w:t>
      </w:r>
    </w:p>
    <w:p w14:paraId="3B2ACB18" w14:textId="245896EF" w:rsidR="00AE1653" w:rsidRPr="003A55BF" w:rsidRDefault="00AE1653"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lastRenderedPageBreak/>
        <w:t>Wenn im Rahmen des Newsletters digitale Inhalte (z. B. E-Books, audiovisuelle Materialien) versendet werden, kann der Dienstleistungsempfänger auf diese in der in der E-Mail angegebenen Weise zugreifen (z. B. durch Herunterladen der digitalen Inhalte).</w:t>
      </w:r>
    </w:p>
    <w:p w14:paraId="2C75E344" w14:textId="77BCA6FA" w:rsidR="00073CF2" w:rsidRPr="003A55BF" w:rsidRDefault="00B27B9E"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Der Dienstleister liefert </w:t>
      </w:r>
      <w:r w:rsidR="007E1B89" w:rsidRPr="003A55BF">
        <w:rPr>
          <w:rFonts w:ascii="Calibri" w:hAnsi="Calibri" w:cs="Calibri"/>
          <w:sz w:val="19"/>
          <w:szCs w:val="19"/>
        </w:rPr>
        <w:t xml:space="preserve">die Materialien unmittelbar nach </w:t>
      </w:r>
      <w:r w:rsidR="00073CF2" w:rsidRPr="003A55BF">
        <w:rPr>
          <w:rFonts w:ascii="Calibri" w:hAnsi="Calibri" w:cs="Calibri"/>
          <w:sz w:val="19"/>
          <w:szCs w:val="19"/>
        </w:rPr>
        <w:t xml:space="preserve">Abschluss des Vertrags </w:t>
      </w:r>
      <w:r w:rsidR="00AE1653" w:rsidRPr="003A55BF">
        <w:rPr>
          <w:rFonts w:ascii="Calibri" w:hAnsi="Calibri" w:cs="Calibri"/>
          <w:sz w:val="19"/>
          <w:szCs w:val="19"/>
        </w:rPr>
        <w:t xml:space="preserve">an den Dienstleistungsempfänger </w:t>
      </w:r>
      <w:r w:rsidR="00073CF2" w:rsidRPr="003A55BF">
        <w:rPr>
          <w:rFonts w:ascii="Calibri" w:hAnsi="Calibri" w:cs="Calibri"/>
          <w:sz w:val="19"/>
          <w:szCs w:val="19"/>
        </w:rPr>
        <w:t>– im Falle eines kostenlosen Vertrags.</w:t>
      </w:r>
    </w:p>
    <w:p w14:paraId="56BDAB0F" w14:textId="77777777" w:rsidR="00420C2B" w:rsidRPr="003A55BF" w:rsidRDefault="00F70431" w:rsidP="00F552E4">
      <w:pPr>
        <w:pStyle w:val="Akapitzlist"/>
        <w:numPr>
          <w:ilvl w:val="0"/>
          <w:numId w:val="5"/>
        </w:numPr>
        <w:suppressAutoHyphens/>
        <w:spacing w:line="276" w:lineRule="auto"/>
        <w:ind w:left="709"/>
        <w:jc w:val="both"/>
        <w:rPr>
          <w:rFonts w:ascii="Calibri" w:hAnsi="Calibri" w:cs="Calibri"/>
          <w:sz w:val="19"/>
          <w:szCs w:val="19"/>
        </w:rPr>
      </w:pPr>
      <w:bookmarkStart w:id="1" w:name="_Hlk122408518"/>
      <w:r w:rsidRPr="003A55BF">
        <w:rPr>
          <w:rFonts w:ascii="Calibri" w:hAnsi="Calibri" w:cs="Calibri"/>
          <w:sz w:val="19"/>
          <w:szCs w:val="19"/>
        </w:rPr>
        <w:t>Die Materialien gelten als geliefert, sobald</w:t>
      </w:r>
      <w:r w:rsidR="00B917BB" w:rsidRPr="003A55BF">
        <w:rPr>
          <w:rFonts w:ascii="Calibri" w:hAnsi="Calibri" w:cs="Calibri"/>
          <w:sz w:val="19"/>
          <w:szCs w:val="19"/>
        </w:rPr>
        <w:t>:</w:t>
      </w:r>
    </w:p>
    <w:p w14:paraId="7208D4D4" w14:textId="77777777" w:rsidR="00420C2B" w:rsidRPr="003A55BF" w:rsidRDefault="00B917BB" w:rsidP="00F552E4">
      <w:pPr>
        <w:pStyle w:val="Akapitzlist"/>
        <w:numPr>
          <w:ilvl w:val="1"/>
          <w:numId w:val="25"/>
        </w:numPr>
        <w:suppressAutoHyphens/>
        <w:spacing w:line="276" w:lineRule="auto"/>
        <w:ind w:left="1134"/>
        <w:jc w:val="both"/>
        <w:rPr>
          <w:rFonts w:ascii="Calibri" w:hAnsi="Calibri" w:cs="Calibri"/>
          <w:sz w:val="19"/>
          <w:szCs w:val="19"/>
        </w:rPr>
      </w:pPr>
      <w:r w:rsidRPr="003A55BF">
        <w:rPr>
          <w:rFonts w:ascii="Calibri" w:hAnsi="Calibri" w:cs="Calibri"/>
          <w:sz w:val="19"/>
          <w:szCs w:val="19"/>
        </w:rPr>
        <w:t>die digitalen Inhalte oder die Mittel, die den Zugriff auf die digitalen Inhalte oder das Herunterladen der digitalen Inhalte ermöglichen</w:t>
      </w:r>
      <w:r w:rsidR="001240CE" w:rsidRPr="003A55BF">
        <w:rPr>
          <w:rFonts w:ascii="Calibri" w:hAnsi="Calibri" w:cs="Calibri"/>
          <w:sz w:val="19"/>
          <w:szCs w:val="19"/>
        </w:rPr>
        <w:t>,</w:t>
      </w:r>
      <w:r w:rsidRPr="003A55BF">
        <w:rPr>
          <w:rFonts w:ascii="Calibri" w:hAnsi="Calibri" w:cs="Calibri"/>
          <w:sz w:val="19"/>
          <w:szCs w:val="19"/>
        </w:rPr>
        <w:t xml:space="preserve"> </w:t>
      </w:r>
      <w:r w:rsidR="008575E1" w:rsidRPr="003A55BF">
        <w:rPr>
          <w:rFonts w:ascii="Calibri" w:hAnsi="Calibri" w:cs="Calibri"/>
          <w:sz w:val="19"/>
          <w:szCs w:val="19"/>
        </w:rPr>
        <w:t xml:space="preserve">dem Dienstleistungsempfänger </w:t>
      </w:r>
      <w:r w:rsidRPr="003A55BF">
        <w:rPr>
          <w:rFonts w:ascii="Calibri" w:hAnsi="Calibri" w:cs="Calibri"/>
          <w:sz w:val="19"/>
          <w:szCs w:val="19"/>
        </w:rPr>
        <w:t xml:space="preserve">oder einem </w:t>
      </w:r>
      <w:r w:rsidR="001240CE" w:rsidRPr="003A55BF">
        <w:rPr>
          <w:rFonts w:ascii="Calibri" w:hAnsi="Calibri" w:cs="Calibri"/>
          <w:sz w:val="19"/>
          <w:szCs w:val="19"/>
        </w:rPr>
        <w:t xml:space="preserve">vom </w:t>
      </w:r>
      <w:r w:rsidR="008575E1" w:rsidRPr="003A55BF">
        <w:rPr>
          <w:rFonts w:ascii="Calibri" w:hAnsi="Calibri" w:cs="Calibri"/>
          <w:sz w:val="19"/>
          <w:szCs w:val="19"/>
        </w:rPr>
        <w:t xml:space="preserve">Dienstleistungsempfänger </w:t>
      </w:r>
      <w:r w:rsidR="001240CE" w:rsidRPr="003A55BF">
        <w:rPr>
          <w:rFonts w:ascii="Calibri" w:hAnsi="Calibri" w:cs="Calibri"/>
          <w:sz w:val="19"/>
          <w:szCs w:val="19"/>
        </w:rPr>
        <w:t>zu diesem Zweck ausgewählten</w:t>
      </w:r>
      <w:r w:rsidRPr="003A55BF">
        <w:rPr>
          <w:rFonts w:ascii="Calibri" w:hAnsi="Calibri" w:cs="Calibri"/>
          <w:sz w:val="19"/>
          <w:szCs w:val="19"/>
        </w:rPr>
        <w:t xml:space="preserve"> physischen oder virtuellen Gerät </w:t>
      </w:r>
      <w:r w:rsidR="008575E1" w:rsidRPr="003A55BF">
        <w:rPr>
          <w:rFonts w:ascii="Calibri" w:hAnsi="Calibri" w:cs="Calibri"/>
          <w:sz w:val="19"/>
          <w:szCs w:val="19"/>
        </w:rPr>
        <w:t>zur Verfügung</w:t>
      </w:r>
      <w:r w:rsidRPr="003A55BF">
        <w:rPr>
          <w:rFonts w:ascii="Calibri" w:hAnsi="Calibri" w:cs="Calibri"/>
          <w:sz w:val="19"/>
          <w:szCs w:val="19"/>
        </w:rPr>
        <w:t xml:space="preserve"> gestellt wurden </w:t>
      </w:r>
      <w:r w:rsidR="001240CE" w:rsidRPr="003A55BF">
        <w:rPr>
          <w:rFonts w:ascii="Calibri" w:hAnsi="Calibri" w:cs="Calibri"/>
          <w:sz w:val="19"/>
          <w:szCs w:val="19"/>
        </w:rPr>
        <w:t xml:space="preserve">oder wenn </w:t>
      </w:r>
      <w:r w:rsidR="008575E1" w:rsidRPr="003A55BF">
        <w:rPr>
          <w:rFonts w:ascii="Calibri" w:hAnsi="Calibri" w:cs="Calibri"/>
          <w:sz w:val="19"/>
          <w:szCs w:val="19"/>
        </w:rPr>
        <w:t xml:space="preserve">der Dienstleistungsempfänger </w:t>
      </w:r>
      <w:r w:rsidR="001240CE" w:rsidRPr="003A55BF">
        <w:rPr>
          <w:rFonts w:ascii="Calibri" w:hAnsi="Calibri" w:cs="Calibri"/>
          <w:sz w:val="19"/>
          <w:szCs w:val="19"/>
        </w:rPr>
        <w:t>oder ein solches Gerät Zugriff darauf erhalten hat, oder</w:t>
      </w:r>
    </w:p>
    <w:p w14:paraId="457BD47D" w14:textId="03626D54" w:rsidR="00F70431" w:rsidRPr="003A55BF" w:rsidRDefault="008575E1" w:rsidP="00F552E4">
      <w:pPr>
        <w:pStyle w:val="Akapitzlist"/>
        <w:numPr>
          <w:ilvl w:val="1"/>
          <w:numId w:val="25"/>
        </w:numPr>
        <w:suppressAutoHyphens/>
        <w:spacing w:line="276" w:lineRule="auto"/>
        <w:ind w:left="1134"/>
        <w:jc w:val="both"/>
        <w:rPr>
          <w:rFonts w:ascii="Calibri" w:hAnsi="Calibri" w:cs="Calibri"/>
          <w:sz w:val="19"/>
          <w:szCs w:val="19"/>
        </w:rPr>
      </w:pPr>
      <w:r w:rsidRPr="003A55BF">
        <w:rPr>
          <w:rFonts w:ascii="Calibri" w:hAnsi="Calibri" w:cs="Calibri"/>
          <w:sz w:val="19"/>
          <w:szCs w:val="19"/>
        </w:rPr>
        <w:t xml:space="preserve">der Dienstleistungsempfänger </w:t>
      </w:r>
      <w:r w:rsidR="00B917BB" w:rsidRPr="003A55BF">
        <w:rPr>
          <w:rFonts w:ascii="Calibri" w:hAnsi="Calibri" w:cs="Calibri"/>
          <w:sz w:val="19"/>
          <w:szCs w:val="19"/>
        </w:rPr>
        <w:t xml:space="preserve">oder ein </w:t>
      </w:r>
      <w:r w:rsidR="001240CE" w:rsidRPr="003A55BF">
        <w:rPr>
          <w:rFonts w:ascii="Calibri" w:hAnsi="Calibri" w:cs="Calibri"/>
          <w:sz w:val="19"/>
          <w:szCs w:val="19"/>
        </w:rPr>
        <w:t xml:space="preserve">von </w:t>
      </w:r>
      <w:r w:rsidRPr="003A55BF">
        <w:rPr>
          <w:rFonts w:ascii="Calibri" w:hAnsi="Calibri" w:cs="Calibri"/>
          <w:sz w:val="19"/>
          <w:szCs w:val="19"/>
        </w:rPr>
        <w:t xml:space="preserve">ihm </w:t>
      </w:r>
      <w:r w:rsidR="001240CE" w:rsidRPr="003A55BF">
        <w:rPr>
          <w:rFonts w:ascii="Calibri" w:hAnsi="Calibri" w:cs="Calibri"/>
          <w:sz w:val="19"/>
          <w:szCs w:val="19"/>
        </w:rPr>
        <w:t xml:space="preserve">zu diesem Zweck ausgewähltes </w:t>
      </w:r>
      <w:r w:rsidR="00F70431" w:rsidRPr="003A55BF">
        <w:rPr>
          <w:rFonts w:ascii="Calibri" w:hAnsi="Calibri" w:cs="Calibri"/>
          <w:sz w:val="19"/>
          <w:szCs w:val="19"/>
        </w:rPr>
        <w:t xml:space="preserve">physisches </w:t>
      </w:r>
      <w:r w:rsidR="00B917BB" w:rsidRPr="003A55BF">
        <w:rPr>
          <w:rFonts w:ascii="Calibri" w:hAnsi="Calibri" w:cs="Calibri"/>
          <w:sz w:val="19"/>
          <w:szCs w:val="19"/>
        </w:rPr>
        <w:t xml:space="preserve">oder virtuelles Gerät </w:t>
      </w:r>
      <w:r w:rsidR="001240CE" w:rsidRPr="003A55BF">
        <w:rPr>
          <w:rFonts w:ascii="Calibri" w:hAnsi="Calibri" w:cs="Calibri"/>
          <w:sz w:val="19"/>
          <w:szCs w:val="19"/>
        </w:rPr>
        <w:t>Zugang zu dem digitalen Dienst erhalten hat.</w:t>
      </w:r>
    </w:p>
    <w:p w14:paraId="4B42A34D" w14:textId="564AC9DF" w:rsidR="00B917BB" w:rsidRPr="003A55BF" w:rsidRDefault="00B917BB"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Die Materialien werden in der zum Zeitpunkt der Lieferung gültigen Version geliefert</w:t>
      </w:r>
      <w:r w:rsidR="000A1BE2" w:rsidRPr="003A55BF">
        <w:rPr>
          <w:rFonts w:ascii="Calibri" w:hAnsi="Calibri" w:cs="Calibri"/>
          <w:sz w:val="19"/>
          <w:szCs w:val="19"/>
        </w:rPr>
        <w:t xml:space="preserve">. Der Dienstleister </w:t>
      </w:r>
      <w:r w:rsidRPr="003A55BF">
        <w:rPr>
          <w:rFonts w:ascii="Calibri" w:hAnsi="Calibri" w:cs="Calibri"/>
          <w:sz w:val="19"/>
          <w:szCs w:val="19"/>
        </w:rPr>
        <w:t>stellt keine Updates zur Verfügung, sofern in der Beschreibung der Materialien nichts anderes angegeben ist.</w:t>
      </w:r>
    </w:p>
    <w:p w14:paraId="6CC86C25" w14:textId="77777777" w:rsidR="000A1BE2" w:rsidRPr="003A55BF" w:rsidRDefault="000A1BE2"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Der Dienstleister </w:t>
      </w:r>
      <w:r w:rsidR="00B917BB" w:rsidRPr="003A55BF">
        <w:rPr>
          <w:rFonts w:ascii="Calibri" w:hAnsi="Calibri" w:cs="Calibri"/>
          <w:sz w:val="19"/>
          <w:szCs w:val="19"/>
        </w:rPr>
        <w:t>ist berechtigt, Änderungen an den Materialien vorzunehmen</w:t>
      </w:r>
      <w:r w:rsidR="002B3B37" w:rsidRPr="003A55BF">
        <w:rPr>
          <w:rFonts w:ascii="Calibri" w:hAnsi="Calibri" w:cs="Calibri"/>
          <w:sz w:val="19"/>
          <w:szCs w:val="19"/>
        </w:rPr>
        <w:t>, die nicht erforderlich sind, um die Übereinstimmung der Materialien mit der Vereinbarung aufrechtzuerhalten</w:t>
      </w:r>
      <w:r w:rsidR="00B917BB" w:rsidRPr="003A55BF">
        <w:rPr>
          <w:rFonts w:ascii="Calibri" w:hAnsi="Calibri" w:cs="Calibri"/>
          <w:sz w:val="19"/>
          <w:szCs w:val="19"/>
        </w:rPr>
        <w:t xml:space="preserve">, es sei denn, die Materialien werden einmalig geliefert. </w:t>
      </w:r>
      <w:r w:rsidR="002B3B37" w:rsidRPr="003A55BF">
        <w:rPr>
          <w:rFonts w:ascii="Calibri" w:hAnsi="Calibri" w:cs="Calibri"/>
          <w:sz w:val="19"/>
          <w:szCs w:val="19"/>
        </w:rPr>
        <w:t xml:space="preserve">Die vorgenommenen Änderungen dürfen keine Kosten für den Verbraucher oder den PNPK verursachen.  </w:t>
      </w:r>
    </w:p>
    <w:p w14:paraId="45343004" w14:textId="77777777" w:rsidR="00313EDE" w:rsidRPr="003A55BF" w:rsidRDefault="00B917BB"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Änderungen an den an den Verbraucher oder die PNPK gelieferten Materialien werden </w:t>
      </w:r>
      <w:r w:rsidR="006A0854" w:rsidRPr="003A55BF">
        <w:rPr>
          <w:rFonts w:ascii="Calibri" w:hAnsi="Calibri" w:cs="Calibri"/>
          <w:sz w:val="19"/>
          <w:szCs w:val="19"/>
        </w:rPr>
        <w:t xml:space="preserve">aus berechtigten Gründen </w:t>
      </w:r>
      <w:r w:rsidRPr="003A55BF">
        <w:rPr>
          <w:rFonts w:ascii="Calibri" w:hAnsi="Calibri" w:cs="Calibri"/>
          <w:sz w:val="19"/>
          <w:szCs w:val="19"/>
        </w:rPr>
        <w:t>vorgenommen</w:t>
      </w:r>
      <w:r w:rsidR="006A0854" w:rsidRPr="003A55BF">
        <w:rPr>
          <w:rFonts w:ascii="Calibri" w:hAnsi="Calibri" w:cs="Calibri"/>
          <w:sz w:val="19"/>
          <w:szCs w:val="19"/>
        </w:rPr>
        <w:t>, wie z. B.:</w:t>
      </w:r>
    </w:p>
    <w:p w14:paraId="1A06ABAB" w14:textId="77777777" w:rsidR="00313EDE" w:rsidRPr="003A55BF" w:rsidRDefault="006A0854" w:rsidP="00F552E4">
      <w:pPr>
        <w:pStyle w:val="Akapitzlist"/>
        <w:numPr>
          <w:ilvl w:val="1"/>
          <w:numId w:val="24"/>
        </w:numPr>
        <w:suppressAutoHyphens/>
        <w:spacing w:after="0" w:line="276" w:lineRule="auto"/>
        <w:ind w:left="1134"/>
        <w:contextualSpacing w:val="0"/>
        <w:jc w:val="both"/>
        <w:rPr>
          <w:rFonts w:ascii="Calibri" w:hAnsi="Calibri" w:cs="Calibri"/>
          <w:sz w:val="19"/>
          <w:szCs w:val="19"/>
        </w:rPr>
      </w:pPr>
      <w:r w:rsidRPr="003A55BF">
        <w:rPr>
          <w:rFonts w:ascii="Calibri" w:hAnsi="Calibri" w:cs="Calibri"/>
          <w:sz w:val="19"/>
          <w:szCs w:val="19"/>
        </w:rPr>
        <w:t>eine Änderung der Rechtslage, ihrer Auslegung oder einer Entscheidung oder Anordnung eines zuständigen Gerichts oder einer zuständigen Behörde</w:t>
      </w:r>
      <w:r w:rsidR="0015722D" w:rsidRPr="003A55BF">
        <w:rPr>
          <w:rFonts w:ascii="Calibri" w:hAnsi="Calibri" w:cs="Calibri"/>
          <w:sz w:val="19"/>
          <w:szCs w:val="19"/>
        </w:rPr>
        <w:t>;</w:t>
      </w:r>
    </w:p>
    <w:p w14:paraId="191D5F14" w14:textId="1C24837E" w:rsidR="0015722D" w:rsidRPr="003A55BF" w:rsidRDefault="0015722D" w:rsidP="00F552E4">
      <w:pPr>
        <w:pStyle w:val="Akapitzlist"/>
        <w:numPr>
          <w:ilvl w:val="1"/>
          <w:numId w:val="24"/>
        </w:numPr>
        <w:suppressAutoHyphens/>
        <w:spacing w:after="0" w:line="276" w:lineRule="auto"/>
        <w:ind w:left="1134"/>
        <w:contextualSpacing w:val="0"/>
        <w:jc w:val="both"/>
        <w:rPr>
          <w:rFonts w:ascii="Calibri" w:hAnsi="Calibri" w:cs="Calibri"/>
          <w:sz w:val="19"/>
          <w:szCs w:val="19"/>
        </w:rPr>
      </w:pPr>
      <w:r w:rsidRPr="003A55BF">
        <w:rPr>
          <w:rFonts w:ascii="Calibri" w:hAnsi="Calibri" w:cs="Calibri"/>
          <w:sz w:val="19"/>
          <w:szCs w:val="19"/>
        </w:rPr>
        <w:t xml:space="preserve">Änderungen, die in der Hinzufügung, Änderung oder Entfernung von Funktionen </w:t>
      </w:r>
      <w:r w:rsidR="00F62333" w:rsidRPr="003A55BF">
        <w:rPr>
          <w:rFonts w:ascii="Calibri" w:hAnsi="Calibri" w:cs="Calibri"/>
          <w:sz w:val="19"/>
          <w:szCs w:val="19"/>
        </w:rPr>
        <w:t xml:space="preserve">des Newsletters </w:t>
      </w:r>
      <w:r w:rsidRPr="003A55BF">
        <w:rPr>
          <w:rFonts w:ascii="Calibri" w:hAnsi="Calibri" w:cs="Calibri"/>
          <w:sz w:val="19"/>
          <w:szCs w:val="19"/>
        </w:rPr>
        <w:t>oder der Materialien bestehen</w:t>
      </w:r>
      <w:r w:rsidR="00313EDE" w:rsidRPr="003A55BF">
        <w:rPr>
          <w:rFonts w:ascii="Calibri" w:hAnsi="Calibri" w:cs="Calibri"/>
          <w:sz w:val="19"/>
          <w:szCs w:val="19"/>
        </w:rPr>
        <w:t>.</w:t>
      </w:r>
    </w:p>
    <w:p w14:paraId="3A2AC062" w14:textId="7E78AE57" w:rsidR="006A0854" w:rsidRPr="003A55BF" w:rsidRDefault="000A1BE2" w:rsidP="00F552E4">
      <w:pPr>
        <w:pStyle w:val="Akapitzlist"/>
        <w:numPr>
          <w:ilvl w:val="0"/>
          <w:numId w:val="5"/>
        </w:numPr>
        <w:suppressAutoHyphens/>
        <w:spacing w:line="276" w:lineRule="auto"/>
        <w:ind w:left="709"/>
        <w:jc w:val="both"/>
        <w:rPr>
          <w:rFonts w:ascii="Calibri" w:hAnsi="Calibri" w:cs="Calibri"/>
          <w:sz w:val="19"/>
          <w:szCs w:val="19"/>
        </w:rPr>
      </w:pPr>
      <w:r w:rsidRPr="003A55BF">
        <w:rPr>
          <w:rFonts w:ascii="Calibri" w:hAnsi="Calibri" w:cs="Calibri"/>
          <w:sz w:val="19"/>
          <w:szCs w:val="19"/>
        </w:rPr>
        <w:t xml:space="preserve">Der Dienstleister </w:t>
      </w:r>
      <w:r w:rsidR="006A0854" w:rsidRPr="003A55BF">
        <w:rPr>
          <w:rFonts w:ascii="Calibri" w:hAnsi="Calibri" w:cs="Calibri"/>
          <w:sz w:val="19"/>
          <w:szCs w:val="19"/>
        </w:rPr>
        <w:t>informiert den Verbraucher oder PNPK in klarer und verständlicher Weise über die Änderung.</w:t>
      </w:r>
    </w:p>
    <w:p w14:paraId="37ED3510" w14:textId="77777777" w:rsidR="000A1BE2" w:rsidRPr="003A55BF" w:rsidRDefault="006A0854"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Wenn die Änderung der Materialien den Zugang des Verbrauchers oder der PNPK zu den Materialien oder deren Nutzung erheblich und negativ beeinträchtigt, informiert</w:t>
      </w:r>
      <w:r w:rsidR="000A1BE2" w:rsidRPr="003A55BF">
        <w:rPr>
          <w:rFonts w:ascii="Calibri" w:hAnsi="Calibri" w:cs="Calibri"/>
          <w:sz w:val="19"/>
          <w:szCs w:val="19"/>
        </w:rPr>
        <w:t xml:space="preserve"> der Dienstleister </w:t>
      </w:r>
      <w:r w:rsidRPr="003A55BF">
        <w:rPr>
          <w:rFonts w:ascii="Calibri" w:hAnsi="Calibri" w:cs="Calibri"/>
          <w:sz w:val="19"/>
          <w:szCs w:val="19"/>
        </w:rPr>
        <w:t xml:space="preserve">sie im Voraus, innerhalb einer Frist von mindestens 7 (sieben) Kalendertagen, auf einem dauerhaften Datenträger </w:t>
      </w:r>
      <w:r w:rsidR="008E5A05" w:rsidRPr="003A55BF">
        <w:rPr>
          <w:rFonts w:ascii="Calibri" w:hAnsi="Calibri" w:cs="Calibri"/>
          <w:sz w:val="19"/>
          <w:szCs w:val="19"/>
        </w:rPr>
        <w:t>über die Art und das Datum der Änderung sowie über ihre Rechte.</w:t>
      </w:r>
    </w:p>
    <w:p w14:paraId="70C27ABD" w14:textId="672B3C48" w:rsidR="00CD22C8" w:rsidRPr="003A55BF" w:rsidRDefault="00ED4DF9"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In dem in Absatz 8 genannten Fall kann der Verbraucher oder PNPK den Vertrag ohne Einhaltung einer Kündigungsfrist innerhalb von 30 (dreißig) Tagen ab dem Datum der Änderung </w:t>
      </w:r>
      <w:r w:rsidR="00CD22C8" w:rsidRPr="003A55BF">
        <w:rPr>
          <w:rFonts w:ascii="Calibri" w:hAnsi="Calibri" w:cs="Calibri"/>
          <w:sz w:val="19"/>
          <w:szCs w:val="19"/>
        </w:rPr>
        <w:t xml:space="preserve">oder der Benachrichtigung über die Änderung </w:t>
      </w:r>
      <w:r w:rsidRPr="003A55BF">
        <w:rPr>
          <w:rFonts w:ascii="Calibri" w:hAnsi="Calibri" w:cs="Calibri"/>
          <w:sz w:val="19"/>
          <w:szCs w:val="19"/>
        </w:rPr>
        <w:t>kündigen</w:t>
      </w:r>
      <w:r w:rsidR="00CD22C8" w:rsidRPr="003A55BF">
        <w:rPr>
          <w:rFonts w:ascii="Calibri" w:hAnsi="Calibri" w:cs="Calibri"/>
          <w:sz w:val="19"/>
          <w:szCs w:val="19"/>
        </w:rPr>
        <w:t xml:space="preserve">, wenn die Benachrichtigung später als die Änderung erfolgte. Dieses Recht gilt nicht, wenn </w:t>
      </w:r>
      <w:r w:rsidR="000A1BE2" w:rsidRPr="003A55BF">
        <w:rPr>
          <w:rFonts w:ascii="Calibri" w:hAnsi="Calibri" w:cs="Calibri"/>
          <w:sz w:val="19"/>
          <w:szCs w:val="19"/>
        </w:rPr>
        <w:t xml:space="preserve">der Dienstleister </w:t>
      </w:r>
      <w:r w:rsidR="00CD22C8" w:rsidRPr="003A55BF">
        <w:rPr>
          <w:rFonts w:ascii="Calibri" w:hAnsi="Calibri" w:cs="Calibri"/>
          <w:sz w:val="19"/>
          <w:szCs w:val="19"/>
        </w:rPr>
        <w:t>dem Verbraucher oder PNPK das Recht eingeräumt hat, die Materialien gemäß dem Vertrag ohne zusätzliche Kosten in unverändertem Zustand zu behalten.</w:t>
      </w:r>
    </w:p>
    <w:bookmarkEnd w:id="1"/>
    <w:p w14:paraId="4913C042" w14:textId="77777777" w:rsidR="000A1BE2" w:rsidRPr="003A55BF" w:rsidRDefault="00B27B9E"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Der Dienstleister ist für die Erbringung der Dienstleistungen gemäß dem Vertrag verantwortlich. </w:t>
      </w:r>
    </w:p>
    <w:p w14:paraId="535EC843" w14:textId="2913571B" w:rsidR="00B27B9E" w:rsidRPr="003A55BF" w:rsidRDefault="00B27B9E" w:rsidP="00F552E4">
      <w:pPr>
        <w:pStyle w:val="Akapitzlist"/>
        <w:numPr>
          <w:ilvl w:val="0"/>
          <w:numId w:val="5"/>
        </w:numPr>
        <w:suppressAutoHyphens/>
        <w:spacing w:after="0" w:line="276" w:lineRule="auto"/>
        <w:ind w:left="709"/>
        <w:contextualSpacing w:val="0"/>
        <w:jc w:val="both"/>
        <w:rPr>
          <w:rFonts w:ascii="Calibri" w:hAnsi="Calibri" w:cs="Calibri"/>
          <w:sz w:val="19"/>
          <w:szCs w:val="19"/>
        </w:rPr>
      </w:pPr>
      <w:r w:rsidRPr="003A55BF">
        <w:rPr>
          <w:rFonts w:ascii="Calibri" w:hAnsi="Calibri" w:cs="Calibri"/>
          <w:sz w:val="19"/>
          <w:szCs w:val="19"/>
        </w:rPr>
        <w:t xml:space="preserve">Die Bedingungen für die Ausübung der Urheberrechte </w:t>
      </w:r>
      <w:r w:rsidR="000A1BE2" w:rsidRPr="003A55BF">
        <w:rPr>
          <w:rFonts w:ascii="Calibri" w:hAnsi="Calibri" w:cs="Calibri"/>
          <w:sz w:val="19"/>
          <w:szCs w:val="19"/>
        </w:rPr>
        <w:t xml:space="preserve">des Dienstleisters </w:t>
      </w:r>
      <w:r w:rsidRPr="003A55BF">
        <w:rPr>
          <w:rFonts w:ascii="Calibri" w:hAnsi="Calibri" w:cs="Calibri"/>
          <w:sz w:val="19"/>
          <w:szCs w:val="19"/>
        </w:rPr>
        <w:t>an den Materialien als Werke sind in §</w:t>
      </w:r>
      <w:r w:rsidR="007410A1">
        <w:rPr>
          <w:rFonts w:ascii="Calibri" w:hAnsi="Calibri" w:cs="Calibri"/>
          <w:sz w:val="19"/>
          <w:szCs w:val="19"/>
        </w:rPr>
        <w:t xml:space="preserve"> 8 </w:t>
      </w:r>
      <w:r w:rsidRPr="003A55BF">
        <w:rPr>
          <w:rFonts w:ascii="Calibri" w:hAnsi="Calibri" w:cs="Calibri"/>
          <w:sz w:val="19"/>
          <w:szCs w:val="19"/>
        </w:rPr>
        <w:t>festgelegt.</w:t>
      </w:r>
    </w:p>
    <w:p w14:paraId="117FE6FE" w14:textId="77777777" w:rsidR="0002621E" w:rsidRPr="003A55BF" w:rsidRDefault="0002621E" w:rsidP="00E47CCA">
      <w:pPr>
        <w:suppressAutoHyphens/>
        <w:spacing w:line="276" w:lineRule="auto"/>
        <w:ind w:left="720"/>
        <w:jc w:val="both"/>
        <w:rPr>
          <w:rFonts w:ascii="Calibri" w:hAnsi="Calibri" w:cs="Calibri"/>
          <w:sz w:val="19"/>
          <w:szCs w:val="19"/>
        </w:rPr>
      </w:pPr>
    </w:p>
    <w:p w14:paraId="226382E0" w14:textId="62B75518" w:rsidR="00D55812" w:rsidRPr="003A55BF" w:rsidRDefault="00D55812" w:rsidP="002978BB">
      <w:pPr>
        <w:jc w:val="center"/>
        <w:rPr>
          <w:rFonts w:ascii="Calibri" w:hAnsi="Calibri" w:cs="Calibri"/>
          <w:b/>
          <w:bCs/>
          <w:sz w:val="19"/>
          <w:szCs w:val="19"/>
        </w:rPr>
      </w:pPr>
      <w:r w:rsidRPr="003A55BF">
        <w:rPr>
          <w:rFonts w:ascii="Calibri" w:hAnsi="Calibri" w:cs="Calibri"/>
          <w:b/>
          <w:bCs/>
          <w:sz w:val="19"/>
          <w:szCs w:val="19"/>
        </w:rPr>
        <w:t>§</w:t>
      </w:r>
      <w:r w:rsidR="007410A1">
        <w:rPr>
          <w:rFonts w:ascii="Calibri" w:hAnsi="Calibri" w:cs="Calibri"/>
          <w:b/>
          <w:bCs/>
          <w:sz w:val="19"/>
          <w:szCs w:val="19"/>
        </w:rPr>
        <w:t xml:space="preserve"> 8</w:t>
      </w:r>
    </w:p>
    <w:p w14:paraId="68DD0F06" w14:textId="3BE9C5AE" w:rsidR="00A137FD" w:rsidRPr="003A55BF" w:rsidRDefault="00BD5601" w:rsidP="0002621E">
      <w:pPr>
        <w:jc w:val="center"/>
        <w:rPr>
          <w:rFonts w:ascii="Calibri" w:hAnsi="Calibri" w:cs="Calibri"/>
          <w:b/>
          <w:bCs/>
          <w:sz w:val="19"/>
          <w:szCs w:val="19"/>
        </w:rPr>
      </w:pPr>
      <w:r w:rsidRPr="003A55BF">
        <w:rPr>
          <w:rFonts w:ascii="Calibri" w:hAnsi="Calibri" w:cs="Calibri"/>
          <w:b/>
          <w:bCs/>
          <w:sz w:val="19"/>
          <w:szCs w:val="19"/>
        </w:rPr>
        <w:t>Urheberrecht</w:t>
      </w:r>
    </w:p>
    <w:p w14:paraId="35696A65" w14:textId="45C845B6" w:rsidR="00A137FD" w:rsidRPr="003A55BF" w:rsidRDefault="00686A56" w:rsidP="00F552E4">
      <w:pPr>
        <w:pStyle w:val="Akapitzlist"/>
        <w:numPr>
          <w:ilvl w:val="0"/>
          <w:numId w:val="17"/>
        </w:numPr>
        <w:jc w:val="both"/>
        <w:rPr>
          <w:rFonts w:ascii="Calibri" w:hAnsi="Calibri" w:cs="Calibri"/>
          <w:sz w:val="19"/>
          <w:szCs w:val="19"/>
        </w:rPr>
      </w:pPr>
      <w:r w:rsidRPr="003A55BF">
        <w:rPr>
          <w:rFonts w:ascii="Calibri" w:hAnsi="Calibri" w:cs="Calibri"/>
          <w:sz w:val="19"/>
          <w:szCs w:val="19"/>
        </w:rPr>
        <w:t xml:space="preserve">Der Dienstleister </w:t>
      </w:r>
      <w:r w:rsidR="00BD5601" w:rsidRPr="003A55BF">
        <w:rPr>
          <w:rFonts w:ascii="Calibri" w:hAnsi="Calibri" w:cs="Calibri"/>
          <w:sz w:val="19"/>
          <w:szCs w:val="19"/>
        </w:rPr>
        <w:t>erklärt</w:t>
      </w:r>
      <w:r w:rsidR="00E47CCA" w:rsidRPr="003A55BF">
        <w:rPr>
          <w:rFonts w:ascii="Calibri" w:hAnsi="Calibri" w:cs="Calibri"/>
          <w:sz w:val="19"/>
          <w:szCs w:val="19"/>
        </w:rPr>
        <w:t>,</w:t>
      </w:r>
      <w:r w:rsidR="00BD5601" w:rsidRPr="003A55BF">
        <w:rPr>
          <w:rFonts w:ascii="Calibri" w:hAnsi="Calibri" w:cs="Calibri"/>
          <w:sz w:val="19"/>
          <w:szCs w:val="19"/>
        </w:rPr>
        <w:t xml:space="preserve"> dass </w:t>
      </w:r>
      <w:r w:rsidR="00E47CCA" w:rsidRPr="003A55BF">
        <w:rPr>
          <w:rFonts w:ascii="Calibri" w:hAnsi="Calibri" w:cs="Calibri"/>
          <w:sz w:val="19"/>
          <w:szCs w:val="19"/>
        </w:rPr>
        <w:t xml:space="preserve">die Materialien sowie andere auf der Website verfügbare Inhalte </w:t>
      </w:r>
      <w:r w:rsidR="00377FB8" w:rsidRPr="003A55BF">
        <w:rPr>
          <w:rFonts w:ascii="Calibri" w:hAnsi="Calibri" w:cs="Calibri"/>
          <w:sz w:val="19"/>
          <w:szCs w:val="19"/>
        </w:rPr>
        <w:t xml:space="preserve">Werke darstellen können, </w:t>
      </w:r>
      <w:r w:rsidR="00BD5601" w:rsidRPr="003A55BF">
        <w:rPr>
          <w:rFonts w:ascii="Calibri" w:hAnsi="Calibri" w:cs="Calibri"/>
          <w:sz w:val="19"/>
          <w:szCs w:val="19"/>
        </w:rPr>
        <w:t xml:space="preserve">an </w:t>
      </w:r>
      <w:r w:rsidR="00377FB8" w:rsidRPr="003A55BF">
        <w:rPr>
          <w:rFonts w:ascii="Calibri" w:hAnsi="Calibri" w:cs="Calibri"/>
          <w:sz w:val="19"/>
          <w:szCs w:val="19"/>
        </w:rPr>
        <w:t xml:space="preserve">denen </w:t>
      </w:r>
      <w:r w:rsidRPr="003A55BF">
        <w:rPr>
          <w:rFonts w:ascii="Calibri" w:hAnsi="Calibri" w:cs="Calibri"/>
          <w:sz w:val="19"/>
          <w:szCs w:val="19"/>
        </w:rPr>
        <w:t xml:space="preserve">der Dienstleister </w:t>
      </w:r>
      <w:r w:rsidR="00E47CCA" w:rsidRPr="003A55BF">
        <w:rPr>
          <w:rFonts w:ascii="Calibri" w:hAnsi="Calibri" w:cs="Calibri"/>
          <w:sz w:val="19"/>
          <w:szCs w:val="19"/>
        </w:rPr>
        <w:t xml:space="preserve">oder andere autorisierte Stellen </w:t>
      </w:r>
      <w:r w:rsidRPr="003A55BF">
        <w:rPr>
          <w:rFonts w:ascii="Calibri" w:hAnsi="Calibri" w:cs="Calibri"/>
          <w:sz w:val="19"/>
          <w:szCs w:val="19"/>
        </w:rPr>
        <w:t xml:space="preserve">immaterielle </w:t>
      </w:r>
      <w:r w:rsidR="00E47CCA" w:rsidRPr="003A55BF">
        <w:rPr>
          <w:rFonts w:ascii="Calibri" w:hAnsi="Calibri" w:cs="Calibri"/>
          <w:sz w:val="19"/>
          <w:szCs w:val="19"/>
        </w:rPr>
        <w:t>Eigentumsrechte besitzen</w:t>
      </w:r>
      <w:r w:rsidRPr="003A55BF">
        <w:rPr>
          <w:rFonts w:ascii="Calibri" w:hAnsi="Calibri" w:cs="Calibri"/>
          <w:sz w:val="19"/>
          <w:szCs w:val="19"/>
        </w:rPr>
        <w:t>.</w:t>
      </w:r>
    </w:p>
    <w:p w14:paraId="2315DF5C" w14:textId="035FE24D" w:rsidR="00F46D34" w:rsidRPr="003A55BF" w:rsidRDefault="00686A56" w:rsidP="00F552E4">
      <w:pPr>
        <w:pStyle w:val="Akapitzlist"/>
        <w:numPr>
          <w:ilvl w:val="0"/>
          <w:numId w:val="17"/>
        </w:numPr>
        <w:jc w:val="both"/>
        <w:rPr>
          <w:rFonts w:ascii="Calibri" w:hAnsi="Calibri" w:cs="Calibri"/>
          <w:sz w:val="19"/>
          <w:szCs w:val="19"/>
        </w:rPr>
      </w:pPr>
      <w:r w:rsidRPr="003A55BF">
        <w:rPr>
          <w:rFonts w:ascii="Calibri" w:hAnsi="Calibri" w:cs="Calibri"/>
          <w:sz w:val="19"/>
          <w:szCs w:val="19"/>
        </w:rPr>
        <w:t xml:space="preserve">Der Dienstleister </w:t>
      </w:r>
      <w:r w:rsidR="00E47CCA" w:rsidRPr="003A55BF">
        <w:rPr>
          <w:rFonts w:ascii="Calibri" w:hAnsi="Calibri" w:cs="Calibri"/>
          <w:sz w:val="19"/>
          <w:szCs w:val="19"/>
        </w:rPr>
        <w:t xml:space="preserve">weist </w:t>
      </w:r>
      <w:r w:rsidRPr="003A55BF">
        <w:rPr>
          <w:rFonts w:ascii="Calibri" w:hAnsi="Calibri" w:cs="Calibri"/>
          <w:sz w:val="19"/>
          <w:szCs w:val="19"/>
        </w:rPr>
        <w:t xml:space="preserve">den Kunden </w:t>
      </w:r>
      <w:r w:rsidR="00E47CCA" w:rsidRPr="003A55BF">
        <w:rPr>
          <w:rFonts w:ascii="Calibri" w:hAnsi="Calibri" w:cs="Calibri"/>
          <w:sz w:val="19"/>
          <w:szCs w:val="19"/>
        </w:rPr>
        <w:t xml:space="preserve">darauf hin, dass die Nutzung der Materialien oder anderer geschützter Inhalte ohne </w:t>
      </w:r>
      <w:r w:rsidR="001A70F3" w:rsidRPr="003A55BF">
        <w:rPr>
          <w:rFonts w:ascii="Calibri" w:hAnsi="Calibri" w:cs="Calibri"/>
          <w:sz w:val="19"/>
          <w:szCs w:val="19"/>
        </w:rPr>
        <w:t xml:space="preserve">Zustimmung </w:t>
      </w:r>
      <w:r w:rsidR="00C03A31" w:rsidRPr="003A55BF">
        <w:rPr>
          <w:rFonts w:ascii="Calibri" w:hAnsi="Calibri" w:cs="Calibri"/>
          <w:sz w:val="19"/>
          <w:szCs w:val="19"/>
        </w:rPr>
        <w:t xml:space="preserve">des Dienstleisters </w:t>
      </w:r>
      <w:r w:rsidR="00E47CCA" w:rsidRPr="003A55BF">
        <w:rPr>
          <w:rFonts w:ascii="Calibri" w:hAnsi="Calibri" w:cs="Calibri"/>
          <w:sz w:val="19"/>
          <w:szCs w:val="19"/>
        </w:rPr>
        <w:t>oder einer anderen berechtigten Stelle</w:t>
      </w:r>
      <w:r w:rsidR="00FB0C1A" w:rsidRPr="003A55BF">
        <w:rPr>
          <w:rFonts w:ascii="Calibri" w:hAnsi="Calibri" w:cs="Calibri"/>
          <w:sz w:val="19"/>
          <w:szCs w:val="19"/>
        </w:rPr>
        <w:t xml:space="preserve">, </w:t>
      </w:r>
      <w:r w:rsidR="00E47CCA" w:rsidRPr="003A55BF">
        <w:rPr>
          <w:rFonts w:ascii="Calibri" w:hAnsi="Calibri" w:cs="Calibri"/>
          <w:sz w:val="19"/>
          <w:szCs w:val="19"/>
        </w:rPr>
        <w:t xml:space="preserve">mit Ausnahme der Nutzung im Rahmen des zulässigen </w:t>
      </w:r>
      <w:r w:rsidR="00FB0C1A" w:rsidRPr="003A55BF">
        <w:rPr>
          <w:rFonts w:ascii="Calibri" w:hAnsi="Calibri" w:cs="Calibri"/>
          <w:sz w:val="19"/>
          <w:szCs w:val="19"/>
        </w:rPr>
        <w:t xml:space="preserve">persönlichen </w:t>
      </w:r>
      <w:r w:rsidR="00E47CCA" w:rsidRPr="003A55BF">
        <w:rPr>
          <w:rFonts w:ascii="Calibri" w:hAnsi="Calibri" w:cs="Calibri"/>
          <w:sz w:val="19"/>
          <w:szCs w:val="19"/>
        </w:rPr>
        <w:t>Gebrauchs</w:t>
      </w:r>
      <w:r w:rsidR="00FB0C1A" w:rsidRPr="003A55BF">
        <w:rPr>
          <w:rFonts w:ascii="Calibri" w:hAnsi="Calibri" w:cs="Calibri"/>
          <w:sz w:val="19"/>
          <w:szCs w:val="19"/>
        </w:rPr>
        <w:t xml:space="preserve">, </w:t>
      </w:r>
      <w:r w:rsidR="00433F44" w:rsidRPr="003A55BF">
        <w:rPr>
          <w:rFonts w:ascii="Calibri" w:hAnsi="Calibri" w:cs="Calibri"/>
          <w:sz w:val="19"/>
          <w:szCs w:val="19"/>
        </w:rPr>
        <w:t>eine Verletzung immaterieller Eigentumsrechte darstellt.</w:t>
      </w:r>
    </w:p>
    <w:p w14:paraId="0A2CEB0C" w14:textId="77777777" w:rsidR="00F46D34" w:rsidRPr="003A55BF" w:rsidRDefault="00F46D34" w:rsidP="00F46D34">
      <w:pPr>
        <w:pStyle w:val="Akapitzlist"/>
        <w:jc w:val="both"/>
        <w:rPr>
          <w:rFonts w:ascii="Calibri" w:hAnsi="Calibri" w:cs="Calibri"/>
          <w:sz w:val="19"/>
          <w:szCs w:val="19"/>
        </w:rPr>
      </w:pPr>
    </w:p>
    <w:p w14:paraId="7841DA30" w14:textId="3FC403B9" w:rsidR="00F46D34" w:rsidRPr="003A55BF" w:rsidRDefault="00F46D34" w:rsidP="007410A1">
      <w:pPr>
        <w:ind w:left="4248"/>
        <w:rPr>
          <w:rFonts w:ascii="Calibri" w:hAnsi="Calibri" w:cs="Calibri"/>
          <w:b/>
          <w:bCs/>
          <w:sz w:val="19"/>
          <w:szCs w:val="19"/>
        </w:rPr>
      </w:pPr>
      <w:r w:rsidRPr="003A55BF">
        <w:rPr>
          <w:rFonts w:ascii="Calibri" w:hAnsi="Calibri" w:cs="Calibri"/>
          <w:b/>
          <w:bCs/>
          <w:sz w:val="19"/>
          <w:szCs w:val="19"/>
        </w:rPr>
        <w:t>§</w:t>
      </w:r>
      <w:r w:rsidR="007410A1">
        <w:rPr>
          <w:rFonts w:ascii="Calibri" w:hAnsi="Calibri" w:cs="Calibri"/>
          <w:b/>
          <w:bCs/>
          <w:sz w:val="19"/>
          <w:szCs w:val="19"/>
        </w:rPr>
        <w:t xml:space="preserve"> 9</w:t>
      </w:r>
    </w:p>
    <w:p w14:paraId="1DACDBAE" w14:textId="3142542C" w:rsidR="00F46D34" w:rsidRPr="003A55BF" w:rsidRDefault="00F46D34" w:rsidP="005E6D3F">
      <w:pPr>
        <w:ind w:left="360"/>
        <w:jc w:val="center"/>
        <w:rPr>
          <w:rFonts w:ascii="Calibri" w:hAnsi="Calibri" w:cs="Calibri"/>
          <w:b/>
          <w:bCs/>
          <w:sz w:val="19"/>
          <w:szCs w:val="19"/>
        </w:rPr>
      </w:pPr>
      <w:r w:rsidRPr="003A55BF">
        <w:rPr>
          <w:rFonts w:ascii="Calibri" w:hAnsi="Calibri" w:cs="Calibri"/>
          <w:b/>
          <w:bCs/>
          <w:sz w:val="19"/>
          <w:szCs w:val="19"/>
        </w:rPr>
        <w:t>Verantwortung für die Vertragsmäßigkeit der digitalen Dienste</w:t>
      </w:r>
    </w:p>
    <w:p w14:paraId="3C4B75C8" w14:textId="77777777" w:rsidR="00F46D34" w:rsidRPr="003A55BF" w:rsidRDefault="00F46D34" w:rsidP="00F552E4">
      <w:pPr>
        <w:numPr>
          <w:ilvl w:val="0"/>
          <w:numId w:val="26"/>
        </w:numPr>
        <w:spacing w:line="276" w:lineRule="auto"/>
        <w:ind w:left="709" w:hanging="283"/>
        <w:jc w:val="both"/>
        <w:rPr>
          <w:rFonts w:ascii="Calibri" w:hAnsi="Calibri" w:cs="Calibri"/>
          <w:sz w:val="19"/>
          <w:szCs w:val="19"/>
        </w:rPr>
      </w:pPr>
      <w:r w:rsidRPr="003A55BF">
        <w:rPr>
          <w:rFonts w:ascii="Calibri" w:hAnsi="Calibri" w:cs="Calibri"/>
          <w:sz w:val="19"/>
          <w:szCs w:val="19"/>
        </w:rPr>
        <w:lastRenderedPageBreak/>
        <w:t xml:space="preserve">Wenn die vom Dienstleister erbrachten elektronischen Dienste auch digitale Dienste darstellen, gelten die Bestimmungen dieses Absatzes. </w:t>
      </w:r>
    </w:p>
    <w:p w14:paraId="6B5CAA6A" w14:textId="77777777" w:rsidR="00F46D34" w:rsidRPr="003A55BF" w:rsidRDefault="00F46D34" w:rsidP="00F552E4">
      <w:pPr>
        <w:numPr>
          <w:ilvl w:val="0"/>
          <w:numId w:val="26"/>
        </w:numPr>
        <w:spacing w:line="276" w:lineRule="auto"/>
        <w:ind w:left="709" w:hanging="283"/>
        <w:jc w:val="both"/>
        <w:rPr>
          <w:rFonts w:ascii="Calibri" w:hAnsi="Calibri" w:cs="Calibri"/>
          <w:sz w:val="19"/>
          <w:szCs w:val="19"/>
        </w:rPr>
      </w:pPr>
      <w:r w:rsidRPr="003A55BF">
        <w:rPr>
          <w:rFonts w:ascii="Calibri" w:hAnsi="Calibri" w:cs="Calibri"/>
          <w:sz w:val="19"/>
          <w:szCs w:val="19"/>
        </w:rPr>
        <w:t xml:space="preserve">Die Gewährleistung für Mängel an digitalen Diensten gemäß den Bestimmungen des Bürgerlichen Gesetzbuches ist bei Verträgen ausgeschlossen, die von anderen Nutzern als Verbrauchern oder PNPK abgeschlossen wurden. </w:t>
      </w:r>
    </w:p>
    <w:p w14:paraId="3ACF00D3" w14:textId="77777777" w:rsidR="00FB0C1A" w:rsidRPr="003A55BF" w:rsidRDefault="00F46D34" w:rsidP="00FB0C1A">
      <w:pPr>
        <w:numPr>
          <w:ilvl w:val="0"/>
          <w:numId w:val="26"/>
        </w:numPr>
        <w:spacing w:line="276" w:lineRule="auto"/>
        <w:ind w:left="709" w:hanging="283"/>
        <w:jc w:val="both"/>
        <w:rPr>
          <w:rFonts w:ascii="Calibri" w:hAnsi="Calibri" w:cs="Calibri"/>
          <w:sz w:val="19"/>
          <w:szCs w:val="19"/>
        </w:rPr>
      </w:pPr>
      <w:r w:rsidRPr="003A55BF">
        <w:rPr>
          <w:rFonts w:ascii="Calibri" w:hAnsi="Calibri" w:cs="Calibri"/>
          <w:sz w:val="19"/>
          <w:szCs w:val="19"/>
        </w:rPr>
        <w:t xml:space="preserve">Verträge, die von Verbrauchern oder PNPK abgeschlossen werden, unterliegen den Bestimmungen über die Haftung für die Vertragsmäßigkeit digitaler Dienste gemäß dem Verbraucherschutzgesetz unter Berücksichtigung der Bestimmungen </w:t>
      </w:r>
      <w:r w:rsidR="00DD2AED" w:rsidRPr="003A55BF">
        <w:rPr>
          <w:rFonts w:ascii="Calibri" w:hAnsi="Calibri" w:cs="Calibri"/>
          <w:sz w:val="19"/>
          <w:szCs w:val="19"/>
        </w:rPr>
        <w:t xml:space="preserve">dieser </w:t>
      </w:r>
      <w:r w:rsidRPr="003A55BF">
        <w:rPr>
          <w:rFonts w:ascii="Calibri" w:hAnsi="Calibri" w:cs="Calibri"/>
          <w:sz w:val="19"/>
          <w:szCs w:val="19"/>
        </w:rPr>
        <w:t xml:space="preserve">Allgemeinen Geschäftsbedingungen. </w:t>
      </w:r>
    </w:p>
    <w:p w14:paraId="0AE7CFB2" w14:textId="77777777" w:rsidR="00FB0C1A" w:rsidRPr="003A55BF" w:rsidRDefault="00F46D34" w:rsidP="00FB0C1A">
      <w:pPr>
        <w:numPr>
          <w:ilvl w:val="0"/>
          <w:numId w:val="26"/>
        </w:numPr>
        <w:spacing w:line="276" w:lineRule="auto"/>
        <w:ind w:left="709" w:hanging="283"/>
        <w:jc w:val="both"/>
        <w:rPr>
          <w:rFonts w:ascii="Calibri" w:hAnsi="Calibri" w:cs="Calibri"/>
          <w:sz w:val="19"/>
          <w:szCs w:val="19"/>
        </w:rPr>
      </w:pPr>
      <w:r w:rsidRPr="003A55BF">
        <w:rPr>
          <w:rFonts w:ascii="Calibri" w:hAnsi="Calibri" w:cs="Calibri"/>
          <w:sz w:val="19"/>
          <w:szCs w:val="19"/>
        </w:rPr>
        <w:t xml:space="preserve">Der Dienstleister haftet gegenüber Verbrauchern und PNPK für die Vertragsmäßigkeit der digitalen Dienste. Die Vertragsmäßigkeit der digitalen Dienste wird gemäß den Bestimmungen des Verbraucherschutzgesetzes beurteilt. </w:t>
      </w:r>
    </w:p>
    <w:p w14:paraId="0E4F9DBB" w14:textId="2C59C503" w:rsidR="00F46D34" w:rsidRPr="003A55BF" w:rsidRDefault="00F46D34" w:rsidP="00FB0C1A">
      <w:pPr>
        <w:numPr>
          <w:ilvl w:val="0"/>
          <w:numId w:val="26"/>
        </w:numPr>
        <w:spacing w:line="276" w:lineRule="auto"/>
        <w:ind w:left="709" w:hanging="283"/>
        <w:jc w:val="both"/>
        <w:rPr>
          <w:rFonts w:ascii="Calibri" w:hAnsi="Calibri" w:cs="Calibri"/>
          <w:sz w:val="19"/>
          <w:szCs w:val="19"/>
        </w:rPr>
      </w:pPr>
      <w:r w:rsidRPr="003A55BF">
        <w:rPr>
          <w:rFonts w:ascii="Calibri" w:hAnsi="Calibri" w:cs="Calibri"/>
          <w:sz w:val="19"/>
          <w:szCs w:val="19"/>
        </w:rPr>
        <w:t>Im Falle von digitalen Dienstleistungen:</w:t>
      </w:r>
    </w:p>
    <w:p w14:paraId="1F62D18C" w14:textId="77777777" w:rsidR="00F46D34" w:rsidRPr="003A55BF" w:rsidRDefault="00F46D34" w:rsidP="00F552E4">
      <w:pPr>
        <w:numPr>
          <w:ilvl w:val="2"/>
          <w:numId w:val="26"/>
        </w:numPr>
        <w:spacing w:line="276" w:lineRule="auto"/>
        <w:ind w:left="709"/>
        <w:jc w:val="both"/>
        <w:rPr>
          <w:rFonts w:ascii="Calibri" w:hAnsi="Calibri" w:cs="Calibri"/>
          <w:sz w:val="19"/>
          <w:szCs w:val="19"/>
        </w:rPr>
      </w:pPr>
      <w:r w:rsidRPr="003A55BF">
        <w:rPr>
          <w:rFonts w:ascii="Calibri" w:hAnsi="Calibri" w:cs="Calibri"/>
          <w:sz w:val="19"/>
          <w:szCs w:val="19"/>
        </w:rPr>
        <w:t>die einmalig oder in Teilen erbracht werden – haftet der Dienstleister für jede Vertragswidrigkeit der digitalen Dienste, die zum Zeitpunkt der Lieferung bestand und innerhalb von zwei Jahren nach diesem Zeitpunkt offensichtlich wurde;</w:t>
      </w:r>
    </w:p>
    <w:p w14:paraId="69B97110" w14:textId="77777777" w:rsidR="00FB0C1A" w:rsidRPr="003A55BF" w:rsidRDefault="00F46D34" w:rsidP="00FB0C1A">
      <w:pPr>
        <w:numPr>
          <w:ilvl w:val="2"/>
          <w:numId w:val="26"/>
        </w:numPr>
        <w:spacing w:line="276" w:lineRule="auto"/>
        <w:ind w:left="709"/>
        <w:jc w:val="both"/>
        <w:rPr>
          <w:rFonts w:ascii="Calibri" w:hAnsi="Calibri" w:cs="Calibri"/>
          <w:sz w:val="19"/>
          <w:szCs w:val="19"/>
        </w:rPr>
      </w:pPr>
      <w:r w:rsidRPr="003A55BF">
        <w:rPr>
          <w:rFonts w:ascii="Calibri" w:hAnsi="Calibri" w:cs="Calibri"/>
          <w:sz w:val="19"/>
          <w:szCs w:val="19"/>
        </w:rPr>
        <w:t xml:space="preserve">bei kontinuierlicher Erbringung – haftet der Dienstleister für jede Nichtübereinstimmung der digitalen Dienste mit dem Vertrag, die während des Zeitraums, in dem sie gemäß dem Vertrag zu erbringen waren, bestand oder offensichtlich wurde. </w:t>
      </w:r>
    </w:p>
    <w:p w14:paraId="00CD443C" w14:textId="101849A6" w:rsidR="00F46D34" w:rsidRPr="003A55BF" w:rsidRDefault="00F46D34" w:rsidP="00FB0C1A">
      <w:pPr>
        <w:pStyle w:val="Akapitzlist"/>
        <w:numPr>
          <w:ilvl w:val="0"/>
          <w:numId w:val="26"/>
        </w:numPr>
        <w:spacing w:line="276" w:lineRule="auto"/>
        <w:jc w:val="both"/>
        <w:rPr>
          <w:rFonts w:ascii="Calibri" w:hAnsi="Calibri" w:cs="Calibri"/>
          <w:sz w:val="19"/>
          <w:szCs w:val="19"/>
        </w:rPr>
      </w:pPr>
      <w:r w:rsidRPr="003A55BF">
        <w:rPr>
          <w:rFonts w:ascii="Calibri" w:hAnsi="Calibri" w:cs="Calibri"/>
          <w:sz w:val="19"/>
          <w:szCs w:val="19"/>
        </w:rPr>
        <w:t>Erbringt der Dienstleister digitale Dienste kontinuierlich, müssen die digitalen Dienste während der Dauer ihrer Erbringung gemäß dem Vertrag konform sein.</w:t>
      </w:r>
    </w:p>
    <w:p w14:paraId="6A55A25E" w14:textId="77777777" w:rsidR="00F46D34" w:rsidRPr="003A55BF" w:rsidRDefault="00F46D34" w:rsidP="00176F22">
      <w:pPr>
        <w:spacing w:line="276" w:lineRule="auto"/>
        <w:rPr>
          <w:rStyle w:val="apple-converted-space"/>
          <w:rFonts w:ascii="Calibri" w:hAnsi="Calibri" w:cs="Calibri"/>
          <w:color w:val="000000"/>
          <w:sz w:val="19"/>
          <w:szCs w:val="19"/>
        </w:rPr>
      </w:pPr>
    </w:p>
    <w:p w14:paraId="10B735F6" w14:textId="594AB119" w:rsidR="00F46D34" w:rsidRPr="003A55BF" w:rsidRDefault="00F46D34" w:rsidP="00F46D34">
      <w:pPr>
        <w:spacing w:line="276" w:lineRule="auto"/>
        <w:jc w:val="center"/>
        <w:rPr>
          <w:rStyle w:val="apple-converted-space"/>
          <w:rFonts w:ascii="Calibri" w:hAnsi="Calibri" w:cs="Calibri"/>
          <w:b/>
          <w:bCs/>
          <w:color w:val="000000"/>
          <w:sz w:val="19"/>
          <w:szCs w:val="19"/>
        </w:rPr>
      </w:pPr>
      <w:r w:rsidRPr="003A55BF">
        <w:rPr>
          <w:rStyle w:val="apple-converted-space"/>
          <w:rFonts w:ascii="Calibri" w:hAnsi="Calibri" w:cs="Calibri"/>
          <w:b/>
          <w:bCs/>
          <w:color w:val="000000"/>
          <w:sz w:val="19"/>
          <w:szCs w:val="19"/>
        </w:rPr>
        <w:t>§</w:t>
      </w:r>
      <w:r w:rsidR="007410A1">
        <w:rPr>
          <w:rStyle w:val="apple-converted-space"/>
          <w:rFonts w:ascii="Calibri" w:hAnsi="Calibri" w:cs="Calibri"/>
          <w:b/>
          <w:bCs/>
          <w:color w:val="000000"/>
          <w:sz w:val="19"/>
          <w:szCs w:val="19"/>
        </w:rPr>
        <w:t xml:space="preserve"> 10</w:t>
      </w:r>
    </w:p>
    <w:p w14:paraId="5F9DE2C6" w14:textId="77777777" w:rsidR="00F46D34" w:rsidRPr="003A55BF" w:rsidRDefault="00F46D34" w:rsidP="00F46D34">
      <w:pPr>
        <w:spacing w:line="276" w:lineRule="auto"/>
        <w:jc w:val="center"/>
        <w:rPr>
          <w:rStyle w:val="apple-converted-space"/>
          <w:rFonts w:ascii="Calibri" w:hAnsi="Calibri" w:cs="Calibri"/>
          <w:b/>
          <w:bCs/>
          <w:color w:val="000000"/>
          <w:sz w:val="19"/>
          <w:szCs w:val="19"/>
        </w:rPr>
      </w:pPr>
      <w:r w:rsidRPr="003A55BF">
        <w:rPr>
          <w:rStyle w:val="apple-converted-space"/>
          <w:rFonts w:ascii="Calibri" w:hAnsi="Calibri" w:cs="Calibri"/>
          <w:b/>
          <w:bCs/>
          <w:color w:val="000000"/>
          <w:sz w:val="19"/>
          <w:szCs w:val="19"/>
        </w:rPr>
        <w:t>Herbeiführung der Vertragsmäßigkeit digitaler Dienste und Rücktritt vom Vertrag</w:t>
      </w:r>
    </w:p>
    <w:p w14:paraId="0755FC81" w14:textId="77777777" w:rsidR="00F46D34" w:rsidRPr="003A55BF" w:rsidRDefault="00F46D34" w:rsidP="00F46D34">
      <w:pPr>
        <w:spacing w:line="276" w:lineRule="auto"/>
        <w:jc w:val="center"/>
        <w:rPr>
          <w:rStyle w:val="apple-converted-space"/>
          <w:rFonts w:ascii="Calibri" w:hAnsi="Calibri" w:cs="Calibri"/>
          <w:b/>
          <w:bCs/>
          <w:sz w:val="19"/>
          <w:szCs w:val="19"/>
        </w:rPr>
      </w:pPr>
    </w:p>
    <w:p w14:paraId="2D3D1963" w14:textId="77777777" w:rsidR="00F46D34" w:rsidRPr="003A55BF" w:rsidRDefault="00F46D34" w:rsidP="00F552E4">
      <w:pPr>
        <w:numPr>
          <w:ilvl w:val="0"/>
          <w:numId w:val="28"/>
        </w:numPr>
        <w:spacing w:line="276" w:lineRule="auto"/>
        <w:ind w:left="709" w:hanging="283"/>
        <w:jc w:val="both"/>
        <w:rPr>
          <w:rFonts w:ascii="Calibri" w:hAnsi="Calibri" w:cs="Calibri"/>
          <w:sz w:val="19"/>
          <w:szCs w:val="19"/>
        </w:rPr>
      </w:pPr>
      <w:r w:rsidRPr="003A55BF">
        <w:rPr>
          <w:rFonts w:ascii="Calibri" w:hAnsi="Calibri" w:cs="Calibri"/>
          <w:color w:val="000000"/>
          <w:sz w:val="19"/>
          <w:szCs w:val="19"/>
        </w:rPr>
        <w:t>Sind die digitalen Dienste nicht vertragsgemäß, kann der Verbraucher oder PNPK verlangen, dass die digitalen Dienste in Übereinstimmung mit dem Vertrag gebracht werden.</w:t>
      </w:r>
    </w:p>
    <w:p w14:paraId="0CC64761" w14:textId="77777777" w:rsidR="00F46D34" w:rsidRPr="003A55BF" w:rsidRDefault="00F46D34" w:rsidP="00F552E4">
      <w:pPr>
        <w:numPr>
          <w:ilvl w:val="0"/>
          <w:numId w:val="28"/>
        </w:numPr>
        <w:spacing w:line="276" w:lineRule="auto"/>
        <w:ind w:left="709" w:hanging="283"/>
        <w:jc w:val="both"/>
        <w:rPr>
          <w:rFonts w:ascii="Calibri" w:hAnsi="Calibri" w:cs="Calibri"/>
          <w:sz w:val="19"/>
          <w:szCs w:val="19"/>
        </w:rPr>
      </w:pPr>
      <w:r w:rsidRPr="003A55BF">
        <w:rPr>
          <w:rFonts w:ascii="Calibri" w:hAnsi="Calibri" w:cs="Calibri"/>
          <w:color w:val="000000"/>
          <w:sz w:val="19"/>
          <w:szCs w:val="19"/>
        </w:rPr>
        <w:t xml:space="preserve">Ist die Herstellung der Vertragsmäßigkeit der digitalen Dienste unmöglich oder mit unverhältnismäßigen Kosten für den Dienstleister verbunden, kann der Dienstleister die Herstellung der Vertragsmäßigkeit der digitalen Dienste verweigern. </w:t>
      </w:r>
    </w:p>
    <w:p w14:paraId="0ED9D7CF" w14:textId="77777777" w:rsidR="00F46D34" w:rsidRPr="003A55BF" w:rsidRDefault="00F46D34" w:rsidP="00F552E4">
      <w:pPr>
        <w:numPr>
          <w:ilvl w:val="0"/>
          <w:numId w:val="28"/>
        </w:numPr>
        <w:spacing w:line="276" w:lineRule="auto"/>
        <w:ind w:left="709" w:hanging="283"/>
        <w:jc w:val="both"/>
        <w:rPr>
          <w:rFonts w:ascii="Calibri" w:hAnsi="Calibri" w:cs="Calibri"/>
          <w:sz w:val="19"/>
          <w:szCs w:val="19"/>
        </w:rPr>
      </w:pPr>
      <w:r w:rsidRPr="003A55BF">
        <w:rPr>
          <w:rFonts w:ascii="Calibri" w:hAnsi="Calibri" w:cs="Calibri"/>
          <w:color w:val="000000"/>
          <w:sz w:val="19"/>
          <w:szCs w:val="19"/>
        </w:rPr>
        <w:t>Der Dienstleister bringt die digitalen Dienste innerhalb einer angemessenen Frist, die 21 Tage nicht überschreiten darf, ab dem Zeitpunkt, zu dem der Dienstleister vom Verbraucher oder der PNPK über die Nichtübereinstimmung der digitalen Dienste mit dem Vertrag informiert wurde, und ohne unangemessene Unannehmlichkeiten für den Verbraucher oder die PNPK unter Berücksichtigung ihrer Art und ihres Verwendungszwecks in Übereinstimmung mit dem Vertrag.</w:t>
      </w:r>
    </w:p>
    <w:p w14:paraId="65A0BCFD" w14:textId="77777777" w:rsidR="00F46D34" w:rsidRPr="003A55BF" w:rsidRDefault="00F46D34" w:rsidP="00F552E4">
      <w:pPr>
        <w:numPr>
          <w:ilvl w:val="0"/>
          <w:numId w:val="28"/>
        </w:numPr>
        <w:spacing w:line="276" w:lineRule="auto"/>
        <w:ind w:left="709" w:hanging="283"/>
        <w:jc w:val="both"/>
        <w:rPr>
          <w:rFonts w:ascii="Calibri" w:hAnsi="Calibri" w:cs="Calibri"/>
          <w:sz w:val="19"/>
          <w:szCs w:val="19"/>
        </w:rPr>
      </w:pPr>
      <w:r w:rsidRPr="003A55BF">
        <w:rPr>
          <w:rFonts w:ascii="Calibri" w:hAnsi="Calibri" w:cs="Calibri"/>
          <w:color w:val="000000"/>
          <w:sz w:val="19"/>
          <w:szCs w:val="19"/>
        </w:rPr>
        <w:t>Die Kosten für die Herstellung der Übereinstimmung der digitalen Dienste mit dem Vertrag trägt der Dienstleister.</w:t>
      </w:r>
    </w:p>
    <w:p w14:paraId="2BA8EAE8" w14:textId="32042F8B" w:rsidR="00F46D34" w:rsidRPr="003A55BF" w:rsidRDefault="00F46D34" w:rsidP="00F552E4">
      <w:pPr>
        <w:numPr>
          <w:ilvl w:val="0"/>
          <w:numId w:val="28"/>
        </w:numPr>
        <w:spacing w:line="276" w:lineRule="auto"/>
        <w:ind w:left="709" w:hanging="283"/>
        <w:jc w:val="both"/>
        <w:rPr>
          <w:rFonts w:ascii="Calibri" w:hAnsi="Calibri" w:cs="Calibri"/>
          <w:sz w:val="19"/>
          <w:szCs w:val="19"/>
        </w:rPr>
      </w:pPr>
      <w:r w:rsidRPr="003A55BF">
        <w:rPr>
          <w:rFonts w:ascii="Calibri" w:hAnsi="Calibri" w:cs="Calibri"/>
          <w:sz w:val="19"/>
          <w:szCs w:val="19"/>
        </w:rPr>
        <w:t>Wenn die digitalen Dienste nicht mit dem Vertrag übereinstimmen, kann der Verbraucher oder die PNPK vom Vertrag zurücktreten, wenn:</w:t>
      </w:r>
    </w:p>
    <w:p w14:paraId="0A488932" w14:textId="77777777" w:rsidR="00F46D34" w:rsidRPr="003A55BF" w:rsidRDefault="00F46D34" w:rsidP="00F552E4">
      <w:pPr>
        <w:numPr>
          <w:ilvl w:val="1"/>
          <w:numId w:val="29"/>
        </w:numPr>
        <w:spacing w:line="276" w:lineRule="auto"/>
        <w:ind w:left="927"/>
        <w:jc w:val="both"/>
        <w:rPr>
          <w:rFonts w:ascii="Calibri" w:hAnsi="Calibri" w:cs="Calibri"/>
          <w:sz w:val="19"/>
          <w:szCs w:val="19"/>
        </w:rPr>
      </w:pPr>
      <w:r w:rsidRPr="003A55BF">
        <w:rPr>
          <w:rFonts w:ascii="Calibri" w:hAnsi="Calibri" w:cs="Calibri"/>
          <w:sz w:val="19"/>
          <w:szCs w:val="19"/>
        </w:rPr>
        <w:t xml:space="preserve">der Dienstleister sich geweigert hat, die digitalen Dienste mit dem Vertrag in Einklang zu bringen </w:t>
      </w:r>
    </w:p>
    <w:p w14:paraId="1BC3FE83" w14:textId="77777777" w:rsidR="00F46D34" w:rsidRPr="003A55BF" w:rsidRDefault="00F46D34" w:rsidP="00F552E4">
      <w:pPr>
        <w:numPr>
          <w:ilvl w:val="1"/>
          <w:numId w:val="29"/>
        </w:numPr>
        <w:spacing w:line="276" w:lineRule="auto"/>
        <w:ind w:left="927"/>
        <w:jc w:val="both"/>
        <w:rPr>
          <w:rFonts w:ascii="Calibri" w:hAnsi="Calibri" w:cs="Calibri"/>
          <w:sz w:val="19"/>
          <w:szCs w:val="19"/>
        </w:rPr>
      </w:pPr>
      <w:r w:rsidRPr="003A55BF">
        <w:rPr>
          <w:rFonts w:ascii="Calibri" w:hAnsi="Calibri" w:cs="Calibri"/>
          <w:sz w:val="19"/>
          <w:szCs w:val="19"/>
        </w:rPr>
        <w:t xml:space="preserve">der Dienstleister </w:t>
      </w:r>
      <w:r w:rsidRPr="003A55BF">
        <w:rPr>
          <w:rFonts w:ascii="Calibri" w:hAnsi="Calibri" w:cs="Calibri"/>
          <w:color w:val="000000"/>
          <w:sz w:val="19"/>
          <w:szCs w:val="19"/>
        </w:rPr>
        <w:t xml:space="preserve">die digitalen Dienste </w:t>
      </w:r>
      <w:r w:rsidRPr="003A55BF">
        <w:rPr>
          <w:rFonts w:ascii="Calibri" w:hAnsi="Calibri" w:cs="Calibri"/>
          <w:sz w:val="19"/>
          <w:szCs w:val="19"/>
        </w:rPr>
        <w:t>nicht in Übereinstimmung mit dem Vertrag gebracht hat;</w:t>
      </w:r>
    </w:p>
    <w:p w14:paraId="490795AC" w14:textId="77777777" w:rsidR="00F46D34" w:rsidRPr="003A55BF" w:rsidRDefault="00F46D34" w:rsidP="00F552E4">
      <w:pPr>
        <w:numPr>
          <w:ilvl w:val="1"/>
          <w:numId w:val="29"/>
        </w:numPr>
        <w:spacing w:line="276" w:lineRule="auto"/>
        <w:ind w:left="927"/>
        <w:jc w:val="both"/>
        <w:rPr>
          <w:rFonts w:ascii="Calibri" w:hAnsi="Calibri" w:cs="Calibri"/>
          <w:sz w:val="19"/>
          <w:szCs w:val="19"/>
        </w:rPr>
      </w:pPr>
      <w:r w:rsidRPr="003A55BF">
        <w:rPr>
          <w:rFonts w:ascii="Calibri" w:hAnsi="Calibri" w:cs="Calibri"/>
          <w:color w:val="000000"/>
          <w:sz w:val="19"/>
          <w:szCs w:val="19"/>
        </w:rPr>
        <w:t xml:space="preserve">die digitalen Dienste </w:t>
      </w:r>
      <w:r w:rsidRPr="003A55BF">
        <w:rPr>
          <w:rFonts w:ascii="Calibri" w:hAnsi="Calibri" w:cs="Calibri"/>
          <w:sz w:val="19"/>
          <w:szCs w:val="19"/>
        </w:rPr>
        <w:t xml:space="preserve">trotz der Versuche des Dienstleisters, </w:t>
      </w:r>
      <w:r w:rsidRPr="003A55BF">
        <w:rPr>
          <w:rFonts w:ascii="Calibri" w:hAnsi="Calibri" w:cs="Calibri"/>
          <w:color w:val="000000"/>
          <w:sz w:val="19"/>
          <w:szCs w:val="19"/>
        </w:rPr>
        <w:t xml:space="preserve">die digitalen Dienste </w:t>
      </w:r>
      <w:r w:rsidRPr="003A55BF">
        <w:rPr>
          <w:rFonts w:ascii="Calibri" w:hAnsi="Calibri" w:cs="Calibri"/>
          <w:sz w:val="19"/>
          <w:szCs w:val="19"/>
        </w:rPr>
        <w:t>mit dem Vertrag in Einklang zu bringen, immer noch nicht mit dem Vertrag übereinstimmen;</w:t>
      </w:r>
    </w:p>
    <w:p w14:paraId="4305B629" w14:textId="77777777" w:rsidR="00F46D34" w:rsidRPr="003A55BF" w:rsidRDefault="00F46D34" w:rsidP="00F552E4">
      <w:pPr>
        <w:numPr>
          <w:ilvl w:val="1"/>
          <w:numId w:val="29"/>
        </w:numPr>
        <w:spacing w:line="276" w:lineRule="auto"/>
        <w:ind w:left="927"/>
        <w:jc w:val="both"/>
        <w:rPr>
          <w:rFonts w:ascii="Calibri" w:hAnsi="Calibri" w:cs="Calibri"/>
          <w:sz w:val="19"/>
          <w:szCs w:val="19"/>
        </w:rPr>
      </w:pPr>
      <w:r w:rsidRPr="003A55BF">
        <w:rPr>
          <w:rFonts w:ascii="Calibri" w:hAnsi="Calibri" w:cs="Calibri"/>
          <w:sz w:val="19"/>
          <w:szCs w:val="19"/>
        </w:rPr>
        <w:t xml:space="preserve">die Nichtübereinstimmung </w:t>
      </w:r>
      <w:r w:rsidRPr="003A55BF">
        <w:rPr>
          <w:rFonts w:ascii="Calibri" w:hAnsi="Calibri" w:cs="Calibri"/>
          <w:color w:val="000000"/>
          <w:sz w:val="19"/>
          <w:szCs w:val="19"/>
        </w:rPr>
        <w:t xml:space="preserve">der digitalen Dienste </w:t>
      </w:r>
      <w:r w:rsidRPr="003A55BF">
        <w:rPr>
          <w:rFonts w:ascii="Calibri" w:hAnsi="Calibri" w:cs="Calibri"/>
          <w:sz w:val="19"/>
          <w:szCs w:val="19"/>
        </w:rPr>
        <w:t>mit dem Vertrag so erheblich ist, dass sie einen Rücktritt vom Vertrag rechtfertigt, ohne zuvor die in § 10(1) genannten Rechtsbehelfe in Anspruch zu nehmen;</w:t>
      </w:r>
    </w:p>
    <w:p w14:paraId="4D2A1218" w14:textId="77777777" w:rsidR="00F46D34" w:rsidRPr="003A55BF" w:rsidRDefault="00F46D34" w:rsidP="00F552E4">
      <w:pPr>
        <w:numPr>
          <w:ilvl w:val="1"/>
          <w:numId w:val="29"/>
        </w:numPr>
        <w:spacing w:line="276" w:lineRule="auto"/>
        <w:ind w:left="927"/>
        <w:jc w:val="both"/>
        <w:rPr>
          <w:rFonts w:ascii="Calibri" w:hAnsi="Calibri" w:cs="Calibri"/>
          <w:sz w:val="19"/>
          <w:szCs w:val="19"/>
        </w:rPr>
      </w:pPr>
      <w:r w:rsidRPr="003A55BF">
        <w:rPr>
          <w:rFonts w:ascii="Calibri" w:hAnsi="Calibri" w:cs="Calibri"/>
          <w:sz w:val="19"/>
          <w:szCs w:val="19"/>
        </w:rPr>
        <w:t xml:space="preserve">aus der Erklärung des Dienstleisters oder den Umständen klar hervorgeht, dass er </w:t>
      </w:r>
      <w:r w:rsidRPr="003A55BF">
        <w:rPr>
          <w:rFonts w:ascii="Calibri" w:hAnsi="Calibri" w:cs="Calibri"/>
          <w:color w:val="000000"/>
          <w:sz w:val="19"/>
          <w:szCs w:val="19"/>
        </w:rPr>
        <w:t xml:space="preserve">die digitalen Dienste </w:t>
      </w:r>
      <w:r w:rsidRPr="003A55BF">
        <w:rPr>
          <w:rFonts w:ascii="Calibri" w:hAnsi="Calibri" w:cs="Calibri"/>
          <w:sz w:val="19"/>
          <w:szCs w:val="19"/>
        </w:rPr>
        <w:t>nicht innerhalb einer angemessenen Frist oder ohne unzumutbare Unannehmlichkeiten für den Verbraucher oder PNPK mit dem Vertrag in Einklang bringen wird.</w:t>
      </w:r>
    </w:p>
    <w:p w14:paraId="6204FC55" w14:textId="77777777" w:rsidR="00F46D34" w:rsidRPr="003A55BF" w:rsidRDefault="00F46D34" w:rsidP="00F552E4">
      <w:pPr>
        <w:pStyle w:val="Akapitzlist"/>
        <w:numPr>
          <w:ilvl w:val="0"/>
          <w:numId w:val="28"/>
        </w:numPr>
        <w:spacing w:line="276" w:lineRule="auto"/>
        <w:jc w:val="both"/>
        <w:rPr>
          <w:rFonts w:ascii="Calibri" w:hAnsi="Calibri" w:cs="Calibri"/>
          <w:sz w:val="19"/>
          <w:szCs w:val="19"/>
        </w:rPr>
      </w:pPr>
      <w:r w:rsidRPr="003A55BF">
        <w:rPr>
          <w:rFonts w:ascii="Calibri" w:hAnsi="Calibri" w:cs="Calibri"/>
          <w:sz w:val="19"/>
          <w:szCs w:val="19"/>
        </w:rPr>
        <w:t xml:space="preserve">Da der Nutzer nicht verpflichtet ist, für die erbrachten digitalen Dienste zu zahlen, ist er nicht berechtigt, eine Erklärung über eine Preisminderung aufgrund der Nichtübereinstimmung der digitalen Dienste mit dem Vertrag abzugeben. </w:t>
      </w:r>
    </w:p>
    <w:p w14:paraId="74512C02" w14:textId="77777777" w:rsidR="00F46D34" w:rsidRPr="003A55BF" w:rsidRDefault="00F46D34" w:rsidP="00F46D34">
      <w:pPr>
        <w:spacing w:line="276" w:lineRule="auto"/>
        <w:rPr>
          <w:rFonts w:ascii="Calibri" w:hAnsi="Calibri" w:cs="Calibri"/>
          <w:sz w:val="19"/>
          <w:szCs w:val="19"/>
        </w:rPr>
      </w:pPr>
    </w:p>
    <w:p w14:paraId="7CA952E3" w14:textId="3598063A" w:rsidR="00F46D34" w:rsidRPr="003A55BF" w:rsidRDefault="00F46D34" w:rsidP="00F46D34">
      <w:pPr>
        <w:spacing w:line="276" w:lineRule="auto"/>
        <w:jc w:val="center"/>
        <w:rPr>
          <w:rFonts w:ascii="Calibri" w:hAnsi="Calibri" w:cs="Calibri"/>
          <w:b/>
          <w:bCs/>
          <w:sz w:val="19"/>
          <w:szCs w:val="19"/>
        </w:rPr>
      </w:pPr>
      <w:r w:rsidRPr="003A55BF">
        <w:rPr>
          <w:rFonts w:ascii="Calibri" w:hAnsi="Calibri" w:cs="Calibri"/>
          <w:b/>
          <w:bCs/>
          <w:sz w:val="19"/>
          <w:szCs w:val="19"/>
        </w:rPr>
        <w:lastRenderedPageBreak/>
        <w:t>§</w:t>
      </w:r>
      <w:r w:rsidR="007410A1">
        <w:rPr>
          <w:rFonts w:ascii="Calibri" w:hAnsi="Calibri" w:cs="Calibri"/>
          <w:b/>
          <w:bCs/>
          <w:sz w:val="19"/>
          <w:szCs w:val="19"/>
        </w:rPr>
        <w:t xml:space="preserve"> 11</w:t>
      </w:r>
    </w:p>
    <w:p w14:paraId="69122E7A" w14:textId="3A9F2F2E" w:rsidR="00F46D34" w:rsidRPr="003A55BF" w:rsidRDefault="00F46D34" w:rsidP="00F46D34">
      <w:pPr>
        <w:spacing w:line="276" w:lineRule="auto"/>
        <w:jc w:val="center"/>
        <w:rPr>
          <w:rFonts w:ascii="Calibri" w:hAnsi="Calibri" w:cs="Calibri"/>
          <w:b/>
          <w:bCs/>
          <w:sz w:val="19"/>
          <w:szCs w:val="19"/>
        </w:rPr>
      </w:pPr>
      <w:r w:rsidRPr="003A55BF">
        <w:rPr>
          <w:rFonts w:ascii="Calibri" w:hAnsi="Calibri" w:cs="Calibri"/>
          <w:b/>
          <w:bCs/>
          <w:sz w:val="19"/>
          <w:szCs w:val="19"/>
        </w:rPr>
        <w:t>Rücktritt ohne Angabe von Gründen</w:t>
      </w:r>
    </w:p>
    <w:p w14:paraId="335CBD36" w14:textId="77777777" w:rsidR="00F46D34" w:rsidRPr="003A55BF" w:rsidRDefault="00F46D34" w:rsidP="00F552E4">
      <w:pPr>
        <w:numPr>
          <w:ilvl w:val="0"/>
          <w:numId w:val="27"/>
        </w:numPr>
        <w:spacing w:line="276" w:lineRule="auto"/>
        <w:ind w:left="851" w:hanging="425"/>
        <w:jc w:val="both"/>
        <w:rPr>
          <w:rFonts w:ascii="Calibri" w:hAnsi="Calibri" w:cs="Calibri"/>
          <w:color w:val="000000"/>
          <w:sz w:val="19"/>
          <w:szCs w:val="19"/>
        </w:rPr>
      </w:pPr>
      <w:r w:rsidRPr="003A55BF">
        <w:rPr>
          <w:rFonts w:ascii="Calibri" w:hAnsi="Calibri" w:cs="Calibri"/>
          <w:sz w:val="19"/>
          <w:szCs w:val="19"/>
        </w:rPr>
        <w:t xml:space="preserve">Der Verbraucher oder PNPK hat das Recht, innerhalb von 14 Tagen nach Vertragsabschluss ohne Angabe von Gründen vom über die Website geschlossenen Vertrag zurückzutreten. </w:t>
      </w:r>
    </w:p>
    <w:p w14:paraId="2D31C363" w14:textId="6489283E" w:rsidR="00F46D34" w:rsidRPr="003A55BF" w:rsidRDefault="00F46D34" w:rsidP="00F552E4">
      <w:pPr>
        <w:numPr>
          <w:ilvl w:val="0"/>
          <w:numId w:val="27"/>
        </w:numPr>
        <w:spacing w:line="276" w:lineRule="auto"/>
        <w:ind w:left="851" w:hanging="425"/>
        <w:jc w:val="both"/>
        <w:rPr>
          <w:rFonts w:ascii="Calibri" w:hAnsi="Calibri" w:cs="Calibri"/>
          <w:color w:val="000000"/>
          <w:sz w:val="19"/>
          <w:szCs w:val="19"/>
        </w:rPr>
      </w:pPr>
      <w:r w:rsidRPr="003A55BF">
        <w:rPr>
          <w:rFonts w:ascii="Calibri" w:hAnsi="Calibri" w:cs="Calibri"/>
          <w:sz w:val="19"/>
          <w:szCs w:val="19"/>
        </w:rPr>
        <w:t xml:space="preserve">Um vom Vertrag zurückzutreten, muss der Verbraucher oder PNPK </w:t>
      </w:r>
      <w:r w:rsidR="00BE37DB" w:rsidRPr="003A55BF">
        <w:rPr>
          <w:rFonts w:ascii="Calibri" w:hAnsi="Calibri" w:cs="Calibri"/>
          <w:sz w:val="19"/>
          <w:szCs w:val="19"/>
        </w:rPr>
        <w:t xml:space="preserve">den Dienstleister </w:t>
      </w:r>
      <w:r w:rsidRPr="003A55BF">
        <w:rPr>
          <w:rFonts w:ascii="Calibri" w:hAnsi="Calibri" w:cs="Calibri"/>
          <w:sz w:val="19"/>
          <w:szCs w:val="19"/>
        </w:rPr>
        <w:t>über seine Entscheidung, vom Vertrag zurückzutreten, durch eine eindeutige Erklärung informieren, beispielsweise durch einen Brief per Post oder E-Mail.</w:t>
      </w:r>
    </w:p>
    <w:p w14:paraId="5BC69E4C" w14:textId="255B5EA4" w:rsidR="00F46D34" w:rsidRPr="003A55BF" w:rsidRDefault="00F46D34" w:rsidP="00F552E4">
      <w:pPr>
        <w:numPr>
          <w:ilvl w:val="0"/>
          <w:numId w:val="27"/>
        </w:numPr>
        <w:spacing w:line="276" w:lineRule="auto"/>
        <w:ind w:left="851" w:hanging="425"/>
        <w:jc w:val="both"/>
        <w:rPr>
          <w:rFonts w:ascii="Calibri" w:hAnsi="Calibri" w:cs="Calibri"/>
          <w:color w:val="000000"/>
          <w:sz w:val="19"/>
          <w:szCs w:val="19"/>
        </w:rPr>
      </w:pPr>
      <w:r w:rsidRPr="003A55BF">
        <w:rPr>
          <w:rFonts w:ascii="Calibri" w:hAnsi="Calibri" w:cs="Calibri"/>
          <w:sz w:val="19"/>
          <w:szCs w:val="19"/>
        </w:rPr>
        <w:t xml:space="preserve">Der Verbraucher oder PNPK kann das Muster-Widerrufsformular verwenden, dies ist jedoch nicht zwingend erforderlich. </w:t>
      </w:r>
      <w:r w:rsidR="00176278">
        <w:rPr>
          <w:rFonts w:ascii="Calibri" w:hAnsi="Calibri" w:cs="Calibri"/>
          <w:sz w:val="19"/>
          <w:szCs w:val="19"/>
        </w:rPr>
        <w:t xml:space="preserve">Das Muster-Widerrufsformular ist </w:t>
      </w:r>
      <w:r w:rsidR="00AF6813">
        <w:rPr>
          <w:rFonts w:ascii="Calibri" w:hAnsi="Calibri" w:cs="Calibri"/>
          <w:sz w:val="19"/>
          <w:szCs w:val="19"/>
        </w:rPr>
        <w:t xml:space="preserve">diesen Allgemeinen Geschäftsbedingungen </w:t>
      </w:r>
      <w:r w:rsidR="00176278">
        <w:rPr>
          <w:rFonts w:ascii="Calibri" w:hAnsi="Calibri" w:cs="Calibri"/>
          <w:sz w:val="19"/>
          <w:szCs w:val="19"/>
        </w:rPr>
        <w:t>als Anhang 1 beigefügt</w:t>
      </w:r>
      <w:r w:rsidR="00AF6813">
        <w:rPr>
          <w:rFonts w:ascii="Calibri" w:hAnsi="Calibri" w:cs="Calibri"/>
          <w:sz w:val="19"/>
          <w:szCs w:val="19"/>
        </w:rPr>
        <w:t xml:space="preserve">. </w:t>
      </w:r>
    </w:p>
    <w:p w14:paraId="0490A1C0" w14:textId="5D77E630" w:rsidR="00F46D34" w:rsidRPr="003A55BF" w:rsidRDefault="00F46D34" w:rsidP="00F552E4">
      <w:pPr>
        <w:numPr>
          <w:ilvl w:val="0"/>
          <w:numId w:val="27"/>
        </w:numPr>
        <w:spacing w:line="276" w:lineRule="auto"/>
        <w:ind w:left="851" w:hanging="425"/>
        <w:jc w:val="both"/>
        <w:rPr>
          <w:rFonts w:ascii="Calibri" w:hAnsi="Calibri" w:cs="Calibri"/>
          <w:color w:val="000000"/>
          <w:sz w:val="19"/>
          <w:szCs w:val="19"/>
        </w:rPr>
      </w:pPr>
      <w:r w:rsidRPr="003A55BF">
        <w:rPr>
          <w:rFonts w:ascii="Calibri" w:hAnsi="Calibri" w:cs="Calibri"/>
          <w:sz w:val="19"/>
          <w:szCs w:val="19"/>
        </w:rPr>
        <w:t xml:space="preserve">Zur Wahrung der Widerrufsfrist reicht es aus, wenn der Verbraucher oder PNPK die Mitteilung über die Ausübung seines Widerrufsrechts vor Ablauf der Widerrufsfrist absendet. </w:t>
      </w:r>
    </w:p>
    <w:p w14:paraId="77F196A3" w14:textId="77777777" w:rsidR="00F46D34" w:rsidRPr="003A55BF" w:rsidRDefault="00F46D34" w:rsidP="00433F44">
      <w:pPr>
        <w:pStyle w:val="Akapitzlist"/>
        <w:jc w:val="both"/>
        <w:rPr>
          <w:rFonts w:ascii="Calibri" w:hAnsi="Calibri" w:cs="Calibri"/>
          <w:sz w:val="19"/>
          <w:szCs w:val="19"/>
        </w:rPr>
      </w:pPr>
    </w:p>
    <w:p w14:paraId="07E2C6E0" w14:textId="6E440015" w:rsidR="00D55812" w:rsidRPr="003A55BF" w:rsidRDefault="00D55812" w:rsidP="002978BB">
      <w:pPr>
        <w:jc w:val="center"/>
        <w:rPr>
          <w:rFonts w:ascii="Calibri" w:hAnsi="Calibri" w:cs="Calibri"/>
          <w:b/>
          <w:bCs/>
          <w:sz w:val="19"/>
          <w:szCs w:val="19"/>
        </w:rPr>
      </w:pPr>
      <w:r w:rsidRPr="003A55BF">
        <w:rPr>
          <w:rFonts w:ascii="Calibri" w:hAnsi="Calibri" w:cs="Calibri"/>
          <w:b/>
          <w:bCs/>
          <w:sz w:val="19"/>
          <w:szCs w:val="19"/>
        </w:rPr>
        <w:t>§</w:t>
      </w:r>
      <w:r w:rsidR="007410A1">
        <w:rPr>
          <w:rFonts w:ascii="Calibri" w:hAnsi="Calibri" w:cs="Calibri"/>
          <w:b/>
          <w:bCs/>
          <w:sz w:val="19"/>
          <w:szCs w:val="19"/>
        </w:rPr>
        <w:t xml:space="preserve"> 12</w:t>
      </w:r>
    </w:p>
    <w:p w14:paraId="3BA06D45" w14:textId="1D094EB8" w:rsidR="002978BB" w:rsidRPr="003A55BF" w:rsidRDefault="002978BB" w:rsidP="002978BB">
      <w:pPr>
        <w:jc w:val="center"/>
        <w:rPr>
          <w:rFonts w:ascii="Calibri" w:hAnsi="Calibri" w:cs="Calibri"/>
          <w:b/>
          <w:bCs/>
          <w:sz w:val="19"/>
          <w:szCs w:val="19"/>
        </w:rPr>
      </w:pPr>
      <w:r w:rsidRPr="003A55BF">
        <w:rPr>
          <w:rFonts w:ascii="Calibri" w:hAnsi="Calibri" w:cs="Calibri"/>
          <w:b/>
          <w:bCs/>
          <w:sz w:val="19"/>
          <w:szCs w:val="19"/>
        </w:rPr>
        <w:t>Beschwerden</w:t>
      </w:r>
    </w:p>
    <w:p w14:paraId="50529C45" w14:textId="59F971DB" w:rsidR="002B7B6C" w:rsidRPr="003A55BF" w:rsidRDefault="00DA34DC" w:rsidP="00F552E4">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Der Dienstleistungsempfänger </w:t>
      </w:r>
      <w:r w:rsidR="00AB1813" w:rsidRPr="003A55BF">
        <w:rPr>
          <w:rFonts w:ascii="Calibri" w:hAnsi="Calibri" w:cs="Calibri"/>
          <w:sz w:val="19"/>
          <w:szCs w:val="19"/>
        </w:rPr>
        <w:t xml:space="preserve">ist berechtigt, eine Beschwerde </w:t>
      </w:r>
      <w:r w:rsidR="00904969" w:rsidRPr="003A55BF">
        <w:rPr>
          <w:rFonts w:ascii="Calibri" w:hAnsi="Calibri" w:cs="Calibri"/>
          <w:sz w:val="19"/>
          <w:szCs w:val="19"/>
        </w:rPr>
        <w:t xml:space="preserve">über die elektronischen Dienste oder Materialien </w:t>
      </w:r>
      <w:r w:rsidR="00AB1813" w:rsidRPr="003A55BF">
        <w:rPr>
          <w:rFonts w:ascii="Calibri" w:hAnsi="Calibri" w:cs="Calibri"/>
          <w:sz w:val="19"/>
          <w:szCs w:val="19"/>
        </w:rPr>
        <w:t>einzureichen</w:t>
      </w:r>
      <w:r w:rsidR="002B7B6C" w:rsidRPr="003A55BF">
        <w:rPr>
          <w:rFonts w:ascii="Calibri" w:hAnsi="Calibri" w:cs="Calibri"/>
          <w:sz w:val="19"/>
          <w:szCs w:val="19"/>
        </w:rPr>
        <w:t>:</w:t>
      </w:r>
    </w:p>
    <w:p w14:paraId="4256CCAB" w14:textId="77777777" w:rsidR="007410A1" w:rsidRPr="007410A1" w:rsidRDefault="002B7B6C" w:rsidP="00E961C2">
      <w:pPr>
        <w:pStyle w:val="Akapitzlist"/>
        <w:numPr>
          <w:ilvl w:val="0"/>
          <w:numId w:val="9"/>
        </w:numPr>
        <w:ind w:left="993" w:hanging="284"/>
        <w:jc w:val="both"/>
        <w:rPr>
          <w:rFonts w:ascii="Calibri" w:hAnsi="Calibri" w:cs="Calibri"/>
          <w:sz w:val="19"/>
          <w:szCs w:val="19"/>
        </w:rPr>
      </w:pPr>
      <w:r w:rsidRPr="007410A1">
        <w:rPr>
          <w:rFonts w:ascii="Calibri" w:hAnsi="Calibri" w:cs="Calibri"/>
          <w:sz w:val="19"/>
          <w:szCs w:val="19"/>
        </w:rPr>
        <w:t xml:space="preserve">auf elektronischem Wege </w:t>
      </w:r>
      <w:r w:rsidR="00AB1813" w:rsidRPr="007410A1">
        <w:rPr>
          <w:rFonts w:ascii="Calibri" w:hAnsi="Calibri" w:cs="Calibri"/>
          <w:sz w:val="19"/>
          <w:szCs w:val="19"/>
        </w:rPr>
        <w:t>an folgende E-Mail-</w:t>
      </w:r>
      <w:proofErr w:type="spellStart"/>
      <w:r w:rsidR="00AB1813" w:rsidRPr="007410A1">
        <w:rPr>
          <w:rFonts w:ascii="Calibri" w:hAnsi="Calibri" w:cs="Calibri"/>
          <w:sz w:val="19"/>
          <w:szCs w:val="19"/>
        </w:rPr>
        <w:t>Adresse</w:t>
      </w:r>
      <w:proofErr w:type="spellEnd"/>
      <w:r w:rsidR="005E306D" w:rsidRPr="007410A1">
        <w:rPr>
          <w:rFonts w:ascii="Calibri" w:hAnsi="Calibri" w:cs="Calibri"/>
          <w:sz w:val="19"/>
          <w:szCs w:val="19"/>
        </w:rPr>
        <w:t>:</w:t>
      </w:r>
      <w:bookmarkStart w:id="2" w:name="_Hlk159324925"/>
      <w:r w:rsidR="007410A1" w:rsidRPr="002B7B79">
        <w:rPr>
          <w:sz w:val="18"/>
          <w:szCs w:val="18"/>
        </w:rPr>
        <w:fldChar w:fldCharType="begin"/>
      </w:r>
      <w:r w:rsidR="007410A1" w:rsidRPr="002B7B79">
        <w:rPr>
          <w:sz w:val="18"/>
          <w:szCs w:val="18"/>
        </w:rPr>
        <w:instrText>HYPERLINK "mailto:credin.sobotka@credin.pl" \t "_blank"</w:instrText>
      </w:r>
      <w:r w:rsidR="007410A1" w:rsidRPr="002B7B79">
        <w:rPr>
          <w:sz w:val="18"/>
          <w:szCs w:val="18"/>
        </w:rPr>
      </w:r>
      <w:r w:rsidR="007410A1" w:rsidRPr="002B7B79">
        <w:rPr>
          <w:sz w:val="18"/>
          <w:szCs w:val="18"/>
        </w:rPr>
        <w:fldChar w:fldCharType="separate"/>
      </w:r>
      <w:r w:rsidR="007410A1" w:rsidRPr="002B7B79">
        <w:rPr>
          <w:rStyle w:val="normaltextrun"/>
          <w:rFonts w:ascii="Arial" w:hAnsi="Arial" w:cs="Arial"/>
          <w:color w:val="0563C1"/>
          <w:sz w:val="18"/>
          <w:szCs w:val="18"/>
        </w:rPr>
        <w:t xml:space="preserve"> credin.sobotka@credin.pl</w:t>
      </w:r>
      <w:r w:rsidR="007410A1" w:rsidRPr="002B7B79">
        <w:rPr>
          <w:sz w:val="18"/>
          <w:szCs w:val="18"/>
        </w:rPr>
        <w:fldChar w:fldCharType="end"/>
      </w:r>
      <w:r w:rsidR="007410A1">
        <w:rPr>
          <w:sz w:val="18"/>
          <w:szCs w:val="18"/>
        </w:rPr>
        <w:t xml:space="preserve"> .</w:t>
      </w:r>
    </w:p>
    <w:p w14:paraId="5B18C645" w14:textId="31245324" w:rsidR="00EE0494" w:rsidRPr="007410A1" w:rsidRDefault="00EE0494" w:rsidP="00E961C2">
      <w:pPr>
        <w:pStyle w:val="Akapitzlist"/>
        <w:numPr>
          <w:ilvl w:val="0"/>
          <w:numId w:val="9"/>
        </w:numPr>
        <w:ind w:left="993" w:hanging="284"/>
        <w:jc w:val="both"/>
        <w:rPr>
          <w:rFonts w:ascii="Calibri" w:hAnsi="Calibri" w:cs="Calibri"/>
          <w:sz w:val="19"/>
          <w:szCs w:val="19"/>
        </w:rPr>
      </w:pPr>
      <w:r w:rsidRPr="007410A1">
        <w:rPr>
          <w:rFonts w:ascii="Calibri" w:hAnsi="Calibri" w:cs="Calibri"/>
          <w:sz w:val="19"/>
          <w:szCs w:val="19"/>
        </w:rPr>
        <w:t>telefonisch unter der folgenden Nummer:</w:t>
      </w:r>
      <w:r w:rsidR="001244CF">
        <w:rPr>
          <w:rFonts w:ascii="Calibri" w:hAnsi="Calibri" w:cs="Calibri"/>
          <w:sz w:val="19"/>
          <w:szCs w:val="19"/>
        </w:rPr>
        <w:t xml:space="preserve"> 71 316 21 24 </w:t>
      </w:r>
    </w:p>
    <w:p w14:paraId="552FFFB3" w14:textId="7F0AE8F6" w:rsidR="00545D75" w:rsidRPr="00A63BD6" w:rsidRDefault="002B7B6C" w:rsidP="00A63BD6">
      <w:pPr>
        <w:pStyle w:val="Akapitzlist"/>
        <w:numPr>
          <w:ilvl w:val="0"/>
          <w:numId w:val="9"/>
        </w:numPr>
        <w:ind w:left="993" w:hanging="284"/>
        <w:jc w:val="both"/>
        <w:rPr>
          <w:rFonts w:ascii="Calibri" w:hAnsi="Calibri" w:cs="Calibri"/>
          <w:sz w:val="19"/>
          <w:szCs w:val="19"/>
        </w:rPr>
      </w:pPr>
      <w:r w:rsidRPr="00A63BD6">
        <w:rPr>
          <w:rFonts w:ascii="Calibri" w:hAnsi="Calibri" w:cs="Calibri"/>
          <w:sz w:val="19"/>
          <w:szCs w:val="19"/>
        </w:rPr>
        <w:t xml:space="preserve">schriftlich </w:t>
      </w:r>
      <w:r w:rsidR="00AD576C">
        <w:rPr>
          <w:rFonts w:ascii="Calibri" w:hAnsi="Calibri" w:cs="Calibri"/>
          <w:sz w:val="19"/>
          <w:szCs w:val="19"/>
        </w:rPr>
        <w:t xml:space="preserve">oder persönlich am </w:t>
      </w:r>
      <w:r w:rsidR="005E306D" w:rsidRPr="00A63BD6">
        <w:rPr>
          <w:rFonts w:ascii="Calibri" w:hAnsi="Calibri" w:cs="Calibri"/>
          <w:sz w:val="19"/>
          <w:szCs w:val="19"/>
        </w:rPr>
        <w:t xml:space="preserve">Sitz </w:t>
      </w:r>
      <w:r w:rsidR="00DA34DC" w:rsidRPr="007410A1">
        <w:rPr>
          <w:rFonts w:ascii="Calibri" w:hAnsi="Calibri" w:cs="Calibri"/>
          <w:sz w:val="19"/>
          <w:szCs w:val="19"/>
        </w:rPr>
        <w:t>des Dienstleisters</w:t>
      </w:r>
      <w:r w:rsidR="00FF56A7" w:rsidRPr="007410A1">
        <w:rPr>
          <w:rFonts w:ascii="Calibri" w:hAnsi="Calibri" w:cs="Calibri"/>
          <w:sz w:val="19"/>
          <w:szCs w:val="19"/>
        </w:rPr>
        <w:t xml:space="preserve">, d. h. </w:t>
      </w:r>
      <w:r w:rsidR="007410A1" w:rsidRPr="007410A1">
        <w:rPr>
          <w:rFonts w:cstheme="minorHAnsi"/>
          <w:sz w:val="19"/>
          <w:szCs w:val="19"/>
        </w:rPr>
        <w:t>Credin Polska Sp. z o.o. mit Sitz in Sobótka, ul. Czysta 6, 55-050 Sobótka</w:t>
      </w:r>
      <w:r w:rsidR="007410A1">
        <w:rPr>
          <w:rFonts w:cstheme="minorHAnsi"/>
          <w:sz w:val="19"/>
          <w:szCs w:val="19"/>
        </w:rPr>
        <w:t>.</w:t>
      </w:r>
    </w:p>
    <w:bookmarkEnd w:id="2"/>
    <w:p w14:paraId="12117E9D" w14:textId="38D20CD1" w:rsidR="00D72FDB" w:rsidRPr="003A55BF" w:rsidRDefault="00DA34DC" w:rsidP="00BE5D84">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Der Dienstleister </w:t>
      </w:r>
      <w:r w:rsidR="00D72FDB" w:rsidRPr="003A55BF">
        <w:rPr>
          <w:rFonts w:ascii="Calibri" w:hAnsi="Calibri" w:cs="Calibri"/>
          <w:sz w:val="19"/>
          <w:szCs w:val="19"/>
        </w:rPr>
        <w:t xml:space="preserve">empfiehlt </w:t>
      </w:r>
      <w:r w:rsidRPr="003A55BF">
        <w:rPr>
          <w:rFonts w:ascii="Calibri" w:hAnsi="Calibri" w:cs="Calibri"/>
          <w:sz w:val="19"/>
          <w:szCs w:val="19"/>
        </w:rPr>
        <w:t>dem Dienstleistungsempfänger</w:t>
      </w:r>
      <w:r w:rsidR="00D72FDB" w:rsidRPr="003A55BF">
        <w:rPr>
          <w:rFonts w:ascii="Calibri" w:hAnsi="Calibri" w:cs="Calibri"/>
          <w:sz w:val="19"/>
          <w:szCs w:val="19"/>
        </w:rPr>
        <w:t>, folgende Angaben in der Beschwerde anzugeben:</w:t>
      </w:r>
    </w:p>
    <w:p w14:paraId="50287AAE" w14:textId="5A0E2DE6" w:rsidR="006C3734" w:rsidRPr="003A55BF" w:rsidRDefault="006C3734" w:rsidP="00F552E4">
      <w:pPr>
        <w:pStyle w:val="Akapitzlist"/>
        <w:numPr>
          <w:ilvl w:val="0"/>
          <w:numId w:val="8"/>
        </w:numPr>
        <w:tabs>
          <w:tab w:val="left" w:pos="993"/>
        </w:tabs>
        <w:ind w:left="709" w:firstLine="0"/>
        <w:jc w:val="both"/>
        <w:rPr>
          <w:rFonts w:ascii="Calibri" w:hAnsi="Calibri" w:cs="Calibri"/>
          <w:sz w:val="19"/>
          <w:szCs w:val="19"/>
        </w:rPr>
      </w:pPr>
      <w:r w:rsidRPr="003A55BF">
        <w:rPr>
          <w:rFonts w:ascii="Calibri" w:hAnsi="Calibri" w:cs="Calibri"/>
          <w:sz w:val="19"/>
          <w:szCs w:val="19"/>
        </w:rPr>
        <w:t>Vorname, Nachname;</w:t>
      </w:r>
    </w:p>
    <w:p w14:paraId="6D03AE96" w14:textId="727B0FFE" w:rsidR="00904969" w:rsidRPr="003A55BF" w:rsidRDefault="00904969" w:rsidP="00F552E4">
      <w:pPr>
        <w:pStyle w:val="Akapitzlist"/>
        <w:numPr>
          <w:ilvl w:val="0"/>
          <w:numId w:val="8"/>
        </w:numPr>
        <w:tabs>
          <w:tab w:val="left" w:pos="993"/>
        </w:tabs>
        <w:ind w:left="709" w:firstLine="0"/>
        <w:jc w:val="both"/>
        <w:rPr>
          <w:rFonts w:ascii="Calibri" w:hAnsi="Calibri" w:cs="Calibri"/>
          <w:sz w:val="19"/>
          <w:szCs w:val="19"/>
        </w:rPr>
      </w:pPr>
      <w:r w:rsidRPr="003A55BF">
        <w:rPr>
          <w:rFonts w:ascii="Calibri" w:hAnsi="Calibri" w:cs="Calibri"/>
          <w:sz w:val="19"/>
          <w:szCs w:val="19"/>
        </w:rPr>
        <w:t>Kontaktdaten;</w:t>
      </w:r>
    </w:p>
    <w:p w14:paraId="40179C51" w14:textId="7EFDE783" w:rsidR="00D72FDB" w:rsidRPr="003A55BF" w:rsidRDefault="006C3734" w:rsidP="00F552E4">
      <w:pPr>
        <w:pStyle w:val="Akapitzlist"/>
        <w:numPr>
          <w:ilvl w:val="0"/>
          <w:numId w:val="8"/>
        </w:numPr>
        <w:tabs>
          <w:tab w:val="left" w:pos="993"/>
        </w:tabs>
        <w:ind w:left="709" w:firstLine="0"/>
        <w:jc w:val="both"/>
        <w:rPr>
          <w:rFonts w:ascii="Calibri" w:hAnsi="Calibri" w:cs="Calibri"/>
          <w:sz w:val="19"/>
          <w:szCs w:val="19"/>
        </w:rPr>
      </w:pPr>
      <w:r w:rsidRPr="003A55BF">
        <w:rPr>
          <w:rFonts w:ascii="Calibri" w:hAnsi="Calibri" w:cs="Calibri"/>
          <w:sz w:val="19"/>
          <w:szCs w:val="19"/>
        </w:rPr>
        <w:t xml:space="preserve">kurze </w:t>
      </w:r>
      <w:r w:rsidR="00D72FDB" w:rsidRPr="003A55BF">
        <w:rPr>
          <w:rFonts w:ascii="Calibri" w:hAnsi="Calibri" w:cs="Calibri"/>
          <w:sz w:val="19"/>
          <w:szCs w:val="19"/>
        </w:rPr>
        <w:t>Beschreibung der Situation</w:t>
      </w:r>
      <w:r w:rsidR="00D75B47" w:rsidRPr="003A55BF">
        <w:rPr>
          <w:rFonts w:ascii="Calibri" w:hAnsi="Calibri" w:cs="Calibri"/>
          <w:sz w:val="19"/>
          <w:szCs w:val="19"/>
        </w:rPr>
        <w:t>.</w:t>
      </w:r>
    </w:p>
    <w:p w14:paraId="3F4FFC76" w14:textId="77429376" w:rsidR="006C3734" w:rsidRPr="003A55BF" w:rsidRDefault="00DA34DC" w:rsidP="00BE5D84">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Der Dienstleister </w:t>
      </w:r>
      <w:r w:rsidR="00FA3030">
        <w:rPr>
          <w:rFonts w:ascii="Calibri" w:hAnsi="Calibri" w:cs="Calibri"/>
          <w:sz w:val="19"/>
          <w:szCs w:val="19"/>
        </w:rPr>
        <w:t xml:space="preserve">bestätigt </w:t>
      </w:r>
      <w:r w:rsidR="006C3734" w:rsidRPr="003A55BF">
        <w:rPr>
          <w:rFonts w:ascii="Calibri" w:hAnsi="Calibri" w:cs="Calibri"/>
          <w:sz w:val="19"/>
          <w:szCs w:val="19"/>
        </w:rPr>
        <w:t xml:space="preserve">den Eingang der Beschwerde unverzüglich an die vom </w:t>
      </w:r>
      <w:r w:rsidRPr="003A55BF">
        <w:rPr>
          <w:rFonts w:ascii="Calibri" w:hAnsi="Calibri" w:cs="Calibri"/>
          <w:sz w:val="19"/>
          <w:szCs w:val="19"/>
        </w:rPr>
        <w:t>Dienstleistungsempfänger</w:t>
      </w:r>
      <w:r w:rsidR="006C3734" w:rsidRPr="003A55BF">
        <w:rPr>
          <w:rFonts w:ascii="Calibri" w:hAnsi="Calibri" w:cs="Calibri"/>
          <w:sz w:val="19"/>
          <w:szCs w:val="19"/>
        </w:rPr>
        <w:t xml:space="preserve"> angegebene E-Mail-Adresse.</w:t>
      </w:r>
    </w:p>
    <w:p w14:paraId="383AD42F" w14:textId="3C6CA43B" w:rsidR="00904969" w:rsidRPr="003A55BF" w:rsidRDefault="006C3734" w:rsidP="00BE5D84">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Die Beschwerde wird vom </w:t>
      </w:r>
      <w:r w:rsidR="00DA34DC" w:rsidRPr="003A55BF">
        <w:rPr>
          <w:rFonts w:ascii="Calibri" w:hAnsi="Calibri" w:cs="Calibri"/>
          <w:sz w:val="19"/>
          <w:szCs w:val="19"/>
        </w:rPr>
        <w:t xml:space="preserve">Dienstleister </w:t>
      </w:r>
      <w:r w:rsidR="00D443BC" w:rsidRPr="003A55BF">
        <w:rPr>
          <w:rFonts w:ascii="Calibri" w:hAnsi="Calibri" w:cs="Calibri"/>
          <w:sz w:val="19"/>
          <w:szCs w:val="19"/>
        </w:rPr>
        <w:t>innerhalb von</w:t>
      </w:r>
      <w:r w:rsidR="00904969" w:rsidRPr="003A55BF">
        <w:rPr>
          <w:rFonts w:ascii="Calibri" w:hAnsi="Calibri" w:cs="Calibri"/>
          <w:sz w:val="19"/>
          <w:szCs w:val="19"/>
        </w:rPr>
        <w:t xml:space="preserve"> 14 </w:t>
      </w:r>
      <w:r w:rsidR="00D443BC" w:rsidRPr="003A55BF">
        <w:rPr>
          <w:rFonts w:ascii="Calibri" w:hAnsi="Calibri" w:cs="Calibri"/>
          <w:sz w:val="19"/>
          <w:szCs w:val="19"/>
        </w:rPr>
        <w:t xml:space="preserve">Tagen nach Eingang </w:t>
      </w:r>
      <w:r w:rsidRPr="003A55BF">
        <w:rPr>
          <w:rFonts w:ascii="Calibri" w:hAnsi="Calibri" w:cs="Calibri"/>
          <w:sz w:val="19"/>
          <w:szCs w:val="19"/>
        </w:rPr>
        <w:t>geprüft</w:t>
      </w:r>
      <w:r w:rsidR="00904969" w:rsidRPr="003A55BF">
        <w:rPr>
          <w:rFonts w:ascii="Calibri" w:hAnsi="Calibri" w:cs="Calibri"/>
          <w:sz w:val="19"/>
          <w:szCs w:val="19"/>
        </w:rPr>
        <w:t>.</w:t>
      </w:r>
    </w:p>
    <w:p w14:paraId="51E3ED3B" w14:textId="402247D2" w:rsidR="00904969" w:rsidRPr="003A55BF" w:rsidRDefault="00DA34DC" w:rsidP="00BE5D84">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Der Dienstleistungsempfänger </w:t>
      </w:r>
      <w:r w:rsidR="00904969" w:rsidRPr="003A55BF">
        <w:rPr>
          <w:rFonts w:ascii="Calibri" w:hAnsi="Calibri" w:cs="Calibri"/>
          <w:sz w:val="19"/>
          <w:szCs w:val="19"/>
        </w:rPr>
        <w:t>erhält eine Antwort auf die Beschwerde unter den bei der Einreichung der Beschwerde angegebenen Kontaktdaten.</w:t>
      </w:r>
    </w:p>
    <w:p w14:paraId="72057639" w14:textId="133FB795" w:rsidR="00904969" w:rsidRPr="003A55BF" w:rsidRDefault="00904969" w:rsidP="00BE5D84">
      <w:pPr>
        <w:pStyle w:val="Akapitzlist"/>
        <w:numPr>
          <w:ilvl w:val="0"/>
          <w:numId w:val="7"/>
        </w:numPr>
        <w:jc w:val="both"/>
        <w:rPr>
          <w:rFonts w:ascii="Calibri" w:hAnsi="Calibri" w:cs="Calibri"/>
          <w:sz w:val="19"/>
          <w:szCs w:val="19"/>
        </w:rPr>
      </w:pPr>
      <w:r w:rsidRPr="003A55BF">
        <w:rPr>
          <w:rFonts w:ascii="Calibri" w:hAnsi="Calibri" w:cs="Calibri"/>
          <w:sz w:val="19"/>
          <w:szCs w:val="19"/>
        </w:rPr>
        <w:t>Hat</w:t>
      </w:r>
      <w:r w:rsidR="00DA34DC" w:rsidRPr="003A55BF">
        <w:rPr>
          <w:rFonts w:ascii="Calibri" w:hAnsi="Calibri" w:cs="Calibri"/>
          <w:sz w:val="19"/>
          <w:szCs w:val="19"/>
        </w:rPr>
        <w:t xml:space="preserve"> der Dienstleister </w:t>
      </w:r>
      <w:r w:rsidRPr="003A55BF">
        <w:rPr>
          <w:rFonts w:ascii="Calibri" w:hAnsi="Calibri" w:cs="Calibri"/>
          <w:sz w:val="19"/>
          <w:szCs w:val="19"/>
        </w:rPr>
        <w:t xml:space="preserve">die Materialien nicht geliefert, kann der Verbraucher oder PNPK </w:t>
      </w:r>
      <w:r w:rsidR="00DA34DC" w:rsidRPr="003A55BF">
        <w:rPr>
          <w:rFonts w:ascii="Calibri" w:hAnsi="Calibri" w:cs="Calibri"/>
          <w:sz w:val="19"/>
          <w:szCs w:val="19"/>
        </w:rPr>
        <w:t xml:space="preserve">den Dienstleister </w:t>
      </w:r>
      <w:r w:rsidRPr="003A55BF">
        <w:rPr>
          <w:rFonts w:ascii="Calibri" w:hAnsi="Calibri" w:cs="Calibri"/>
          <w:sz w:val="19"/>
          <w:szCs w:val="19"/>
        </w:rPr>
        <w:t>zur Lieferung auffordern. Liefert</w:t>
      </w:r>
      <w:r w:rsidR="00DA34DC" w:rsidRPr="003A55BF">
        <w:rPr>
          <w:rFonts w:ascii="Calibri" w:hAnsi="Calibri" w:cs="Calibri"/>
          <w:sz w:val="19"/>
          <w:szCs w:val="19"/>
        </w:rPr>
        <w:t xml:space="preserve"> der Dienstleister </w:t>
      </w:r>
      <w:r w:rsidRPr="003A55BF">
        <w:rPr>
          <w:rFonts w:ascii="Calibri" w:hAnsi="Calibri" w:cs="Calibri"/>
          <w:sz w:val="19"/>
          <w:szCs w:val="19"/>
        </w:rPr>
        <w:t xml:space="preserve">die Materialien trotz der Aufforderung nicht unverzüglich oder innerhalb einer zwischen den Parteien vereinbarten zusätzlichen Frist, kann der Verbraucher oder PNPK vom Vertrag zurücktreten. Der Verbraucher oder PNPK kann ohne Aufforderung </w:t>
      </w:r>
      <w:r w:rsidR="00DA34DC" w:rsidRPr="003A55BF">
        <w:rPr>
          <w:rFonts w:ascii="Calibri" w:hAnsi="Calibri" w:cs="Calibri"/>
          <w:sz w:val="19"/>
          <w:szCs w:val="19"/>
        </w:rPr>
        <w:t xml:space="preserve">des Dienstleisters </w:t>
      </w:r>
      <w:r w:rsidRPr="003A55BF">
        <w:rPr>
          <w:rFonts w:ascii="Calibri" w:hAnsi="Calibri" w:cs="Calibri"/>
          <w:sz w:val="19"/>
          <w:szCs w:val="19"/>
        </w:rPr>
        <w:t>vom Vertrag zurücktreten</w:t>
      </w:r>
      <w:r w:rsidR="00DA34DC" w:rsidRPr="003A55BF">
        <w:rPr>
          <w:rFonts w:ascii="Calibri" w:hAnsi="Calibri" w:cs="Calibri"/>
          <w:sz w:val="19"/>
          <w:szCs w:val="19"/>
        </w:rPr>
        <w:t>, wenn</w:t>
      </w:r>
    </w:p>
    <w:p w14:paraId="54CCC9B9" w14:textId="3DAB4E8B" w:rsidR="00904969" w:rsidRPr="003A55BF" w:rsidRDefault="00904969" w:rsidP="00F552E4">
      <w:pPr>
        <w:pStyle w:val="Akapitzlist"/>
        <w:numPr>
          <w:ilvl w:val="0"/>
          <w:numId w:val="22"/>
        </w:numPr>
        <w:ind w:left="1134"/>
        <w:jc w:val="both"/>
        <w:rPr>
          <w:rFonts w:ascii="Calibri" w:hAnsi="Calibri" w:cs="Calibri"/>
          <w:sz w:val="19"/>
          <w:szCs w:val="19"/>
        </w:rPr>
      </w:pPr>
      <w:r w:rsidRPr="003A55BF">
        <w:rPr>
          <w:rFonts w:ascii="Calibri" w:hAnsi="Calibri" w:cs="Calibri"/>
          <w:sz w:val="19"/>
          <w:szCs w:val="19"/>
        </w:rPr>
        <w:t xml:space="preserve">aus der Erklärung </w:t>
      </w:r>
      <w:r w:rsidR="00DA34DC" w:rsidRPr="003A55BF">
        <w:rPr>
          <w:rFonts w:ascii="Calibri" w:hAnsi="Calibri" w:cs="Calibri"/>
          <w:sz w:val="19"/>
          <w:szCs w:val="19"/>
        </w:rPr>
        <w:t xml:space="preserve">des Dienstleisters </w:t>
      </w:r>
      <w:r w:rsidRPr="003A55BF">
        <w:rPr>
          <w:rFonts w:ascii="Calibri" w:hAnsi="Calibri" w:cs="Calibri"/>
          <w:sz w:val="19"/>
          <w:szCs w:val="19"/>
        </w:rPr>
        <w:t xml:space="preserve">oder aus den Umständen geht eindeutig hervor, dass </w:t>
      </w:r>
      <w:r w:rsidR="00DA34DC" w:rsidRPr="003A55BF">
        <w:rPr>
          <w:rFonts w:ascii="Calibri" w:hAnsi="Calibri" w:cs="Calibri"/>
          <w:sz w:val="19"/>
          <w:szCs w:val="19"/>
        </w:rPr>
        <w:t xml:space="preserve">der Dienstleister </w:t>
      </w:r>
      <w:r w:rsidRPr="003A55BF">
        <w:rPr>
          <w:rFonts w:ascii="Calibri" w:hAnsi="Calibri" w:cs="Calibri"/>
          <w:sz w:val="19"/>
          <w:szCs w:val="19"/>
        </w:rPr>
        <w:t>die Materialien nicht liefern wird;</w:t>
      </w:r>
    </w:p>
    <w:p w14:paraId="3E27732D" w14:textId="1EABB3B0" w:rsidR="00904969" w:rsidRPr="003A55BF" w:rsidRDefault="00904969" w:rsidP="00F552E4">
      <w:pPr>
        <w:pStyle w:val="Akapitzlist"/>
        <w:numPr>
          <w:ilvl w:val="0"/>
          <w:numId w:val="22"/>
        </w:numPr>
        <w:ind w:left="1134"/>
        <w:jc w:val="both"/>
        <w:rPr>
          <w:rFonts w:ascii="Calibri" w:hAnsi="Calibri" w:cs="Calibri"/>
          <w:sz w:val="19"/>
          <w:szCs w:val="19"/>
        </w:rPr>
      </w:pPr>
      <w:r w:rsidRPr="003A55BF">
        <w:rPr>
          <w:rFonts w:ascii="Calibri" w:hAnsi="Calibri" w:cs="Calibri"/>
          <w:sz w:val="19"/>
          <w:szCs w:val="19"/>
        </w:rPr>
        <w:t xml:space="preserve">die Parteien haben vereinbart oder es geht aus den Umständen des Vertragsabschlusses eindeutig hervor, dass </w:t>
      </w:r>
      <w:r w:rsidR="000B374F" w:rsidRPr="003A55BF">
        <w:rPr>
          <w:rFonts w:ascii="Calibri" w:hAnsi="Calibri" w:cs="Calibri"/>
          <w:sz w:val="19"/>
          <w:szCs w:val="19"/>
        </w:rPr>
        <w:t xml:space="preserve">die Frist für die Lieferung der Materialien für den Verbraucher oder PNPK von erheblicher Bedeutung war, und </w:t>
      </w:r>
      <w:r w:rsidR="00DA34DC" w:rsidRPr="003A55BF">
        <w:rPr>
          <w:rFonts w:ascii="Calibri" w:hAnsi="Calibri" w:cs="Calibri"/>
          <w:sz w:val="19"/>
          <w:szCs w:val="19"/>
        </w:rPr>
        <w:t xml:space="preserve">der Dienstleister </w:t>
      </w:r>
      <w:r w:rsidR="000B374F" w:rsidRPr="003A55BF">
        <w:rPr>
          <w:rFonts w:ascii="Calibri" w:hAnsi="Calibri" w:cs="Calibri"/>
          <w:sz w:val="19"/>
          <w:szCs w:val="19"/>
        </w:rPr>
        <w:t xml:space="preserve">hat sie nicht innerhalb dieser Frist geliefert. </w:t>
      </w:r>
    </w:p>
    <w:p w14:paraId="54893357" w14:textId="460EB8FF" w:rsidR="002978BB" w:rsidRPr="003A55BF" w:rsidRDefault="002978BB" w:rsidP="00904969">
      <w:pPr>
        <w:jc w:val="center"/>
        <w:rPr>
          <w:rFonts w:ascii="Calibri" w:hAnsi="Calibri" w:cs="Calibri"/>
          <w:b/>
          <w:bCs/>
          <w:sz w:val="19"/>
          <w:szCs w:val="19"/>
        </w:rPr>
      </w:pPr>
      <w:r w:rsidRPr="003A55BF">
        <w:rPr>
          <w:rFonts w:ascii="Calibri" w:hAnsi="Calibri" w:cs="Calibri"/>
          <w:b/>
          <w:bCs/>
          <w:sz w:val="19"/>
          <w:szCs w:val="19"/>
        </w:rPr>
        <w:t>§</w:t>
      </w:r>
      <w:r w:rsidR="007410A1">
        <w:rPr>
          <w:rFonts w:ascii="Calibri" w:hAnsi="Calibri" w:cs="Calibri"/>
          <w:b/>
          <w:bCs/>
          <w:sz w:val="19"/>
          <w:szCs w:val="19"/>
        </w:rPr>
        <w:t xml:space="preserve"> 13</w:t>
      </w:r>
    </w:p>
    <w:p w14:paraId="17493838" w14:textId="2106E745" w:rsidR="002978BB" w:rsidRPr="003A55BF" w:rsidRDefault="002978BB" w:rsidP="002978BB">
      <w:pPr>
        <w:jc w:val="center"/>
        <w:rPr>
          <w:rFonts w:ascii="Calibri" w:hAnsi="Calibri" w:cs="Calibri"/>
          <w:b/>
          <w:bCs/>
          <w:sz w:val="19"/>
          <w:szCs w:val="19"/>
        </w:rPr>
      </w:pPr>
      <w:r w:rsidRPr="003A55BF">
        <w:rPr>
          <w:rFonts w:ascii="Calibri" w:hAnsi="Calibri" w:cs="Calibri"/>
          <w:b/>
          <w:bCs/>
          <w:sz w:val="19"/>
          <w:szCs w:val="19"/>
        </w:rPr>
        <w:t>Außergerichtliche Streitbeilegung</w:t>
      </w:r>
    </w:p>
    <w:p w14:paraId="3844EF7B" w14:textId="432EF084" w:rsidR="00B11442" w:rsidRPr="003A55BF" w:rsidRDefault="00805D92" w:rsidP="00F552E4">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Der Dienstleister </w:t>
      </w:r>
      <w:r w:rsidR="000742DA" w:rsidRPr="003A55BF">
        <w:rPr>
          <w:rFonts w:ascii="Calibri" w:hAnsi="Calibri" w:cs="Calibri"/>
          <w:sz w:val="19"/>
          <w:szCs w:val="19"/>
        </w:rPr>
        <w:t xml:space="preserve">weist </w:t>
      </w:r>
      <w:r w:rsidR="00B11442" w:rsidRPr="003A55BF">
        <w:rPr>
          <w:rFonts w:ascii="Calibri" w:hAnsi="Calibri" w:cs="Calibri"/>
          <w:sz w:val="19"/>
          <w:szCs w:val="19"/>
        </w:rPr>
        <w:t xml:space="preserve">darauf hin, dass </w:t>
      </w:r>
      <w:r w:rsidR="005B3C13" w:rsidRPr="003A55BF">
        <w:rPr>
          <w:rFonts w:ascii="Calibri" w:hAnsi="Calibri" w:cs="Calibri"/>
          <w:sz w:val="19"/>
          <w:szCs w:val="19"/>
        </w:rPr>
        <w:t xml:space="preserve">der Verbraucher </w:t>
      </w:r>
      <w:r w:rsidR="00E5236B" w:rsidRPr="003A55BF">
        <w:rPr>
          <w:rFonts w:ascii="Calibri" w:hAnsi="Calibri" w:cs="Calibri"/>
          <w:sz w:val="19"/>
          <w:szCs w:val="19"/>
        </w:rPr>
        <w:t xml:space="preserve">oder </w:t>
      </w:r>
      <w:r w:rsidR="00402FE1" w:rsidRPr="003A55BF">
        <w:rPr>
          <w:rFonts w:ascii="Calibri" w:hAnsi="Calibri" w:cs="Calibri"/>
          <w:sz w:val="19"/>
          <w:szCs w:val="19"/>
        </w:rPr>
        <w:t xml:space="preserve">PNPK </w:t>
      </w:r>
      <w:r w:rsidR="00322CCD" w:rsidRPr="003A55BF">
        <w:rPr>
          <w:rFonts w:ascii="Calibri" w:hAnsi="Calibri" w:cs="Calibri"/>
          <w:sz w:val="19"/>
          <w:szCs w:val="19"/>
        </w:rPr>
        <w:t>das Recht auf außergerichtliche Bearbeitung von</w:t>
      </w:r>
      <w:r w:rsidR="00B11442" w:rsidRPr="003A55BF">
        <w:rPr>
          <w:rFonts w:ascii="Calibri" w:hAnsi="Calibri" w:cs="Calibri"/>
          <w:sz w:val="19"/>
          <w:szCs w:val="19"/>
        </w:rPr>
        <w:t xml:space="preserve"> Beschwerden und Rechtsbehelfe </w:t>
      </w:r>
      <w:r w:rsidR="00322CCD" w:rsidRPr="003A55BF">
        <w:rPr>
          <w:rFonts w:ascii="Calibri" w:hAnsi="Calibri" w:cs="Calibri"/>
          <w:sz w:val="19"/>
          <w:szCs w:val="19"/>
        </w:rPr>
        <w:t>hat</w:t>
      </w:r>
      <w:r w:rsidR="00B11442" w:rsidRPr="003A55BF">
        <w:rPr>
          <w:rFonts w:ascii="Calibri" w:hAnsi="Calibri" w:cs="Calibri"/>
          <w:sz w:val="19"/>
          <w:szCs w:val="19"/>
        </w:rPr>
        <w:t>.</w:t>
      </w:r>
    </w:p>
    <w:p w14:paraId="44E87FC6" w14:textId="18D6B2DC" w:rsidR="009E60CF" w:rsidRPr="003A55BF" w:rsidRDefault="009E60CF" w:rsidP="00F552E4">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 Die Inanspruchnahme der außergerichtlichen Bearbeitung von Beschwerden sowie die Geltendmachung von Ansprüchen durch </w:t>
      </w:r>
      <w:r w:rsidR="00805D92" w:rsidRPr="003A55BF">
        <w:rPr>
          <w:rFonts w:ascii="Calibri" w:hAnsi="Calibri" w:cs="Calibri"/>
          <w:sz w:val="19"/>
          <w:szCs w:val="19"/>
        </w:rPr>
        <w:t xml:space="preserve">den Verbraucher </w:t>
      </w:r>
      <w:r w:rsidR="00E5236B" w:rsidRPr="003A55BF">
        <w:rPr>
          <w:rFonts w:ascii="Calibri" w:hAnsi="Calibri" w:cs="Calibri"/>
          <w:sz w:val="19"/>
          <w:szCs w:val="19"/>
        </w:rPr>
        <w:t xml:space="preserve">oder </w:t>
      </w:r>
      <w:r w:rsidR="00F17B4D" w:rsidRPr="003A55BF">
        <w:rPr>
          <w:rFonts w:ascii="Calibri" w:hAnsi="Calibri" w:cs="Calibri"/>
          <w:sz w:val="19"/>
          <w:szCs w:val="19"/>
        </w:rPr>
        <w:t xml:space="preserve">PNPK </w:t>
      </w:r>
      <w:r w:rsidRPr="003A55BF">
        <w:rPr>
          <w:rFonts w:ascii="Calibri" w:hAnsi="Calibri" w:cs="Calibri"/>
          <w:sz w:val="19"/>
          <w:szCs w:val="19"/>
        </w:rPr>
        <w:t>ist insbesondere möglich:</w:t>
      </w:r>
    </w:p>
    <w:p w14:paraId="64D95AC9" w14:textId="2D755483" w:rsidR="005E7CC1" w:rsidRPr="003A55BF" w:rsidRDefault="009E60CF" w:rsidP="00F552E4">
      <w:pPr>
        <w:pStyle w:val="Akapitzlist"/>
        <w:numPr>
          <w:ilvl w:val="0"/>
          <w:numId w:val="11"/>
        </w:numPr>
        <w:ind w:left="993" w:hanging="284"/>
        <w:jc w:val="both"/>
        <w:rPr>
          <w:rFonts w:ascii="Calibri" w:hAnsi="Calibri" w:cs="Calibri"/>
          <w:sz w:val="19"/>
          <w:szCs w:val="19"/>
        </w:rPr>
      </w:pPr>
      <w:r w:rsidRPr="003A55BF">
        <w:rPr>
          <w:rFonts w:ascii="Calibri" w:hAnsi="Calibri" w:cs="Calibri"/>
          <w:sz w:val="19"/>
          <w:szCs w:val="19"/>
        </w:rPr>
        <w:t xml:space="preserve">vor ständigen Verbraucher-Schiedsgerichten, die bei den Woiwodschaftsinspektionen </w:t>
      </w:r>
      <w:r w:rsidR="007757CD" w:rsidRPr="003A55BF">
        <w:rPr>
          <w:rFonts w:ascii="Calibri" w:hAnsi="Calibri" w:cs="Calibri"/>
          <w:sz w:val="19"/>
          <w:szCs w:val="19"/>
        </w:rPr>
        <w:t xml:space="preserve">der Handelsinspektion </w:t>
      </w:r>
      <w:r w:rsidRPr="003A55BF">
        <w:rPr>
          <w:rFonts w:ascii="Calibri" w:hAnsi="Calibri" w:cs="Calibri"/>
          <w:sz w:val="19"/>
          <w:szCs w:val="19"/>
        </w:rPr>
        <w:t>tätig sind</w:t>
      </w:r>
      <w:r w:rsidR="007757CD" w:rsidRPr="003A55BF">
        <w:rPr>
          <w:rFonts w:ascii="Calibri" w:hAnsi="Calibri" w:cs="Calibri"/>
          <w:sz w:val="19"/>
          <w:szCs w:val="19"/>
        </w:rPr>
        <w:t xml:space="preserve">. Detaillierte Informationen über den Zugang zu </w:t>
      </w:r>
      <w:r w:rsidR="005671A6" w:rsidRPr="003A55BF">
        <w:rPr>
          <w:rFonts w:ascii="Calibri" w:hAnsi="Calibri" w:cs="Calibri"/>
          <w:sz w:val="19"/>
          <w:szCs w:val="19"/>
        </w:rPr>
        <w:t xml:space="preserve">diesem Verfahren </w:t>
      </w:r>
      <w:r w:rsidR="007757CD" w:rsidRPr="003A55BF">
        <w:rPr>
          <w:rFonts w:ascii="Calibri" w:hAnsi="Calibri" w:cs="Calibri"/>
          <w:sz w:val="19"/>
          <w:szCs w:val="19"/>
        </w:rPr>
        <w:t xml:space="preserve">und die </w:t>
      </w:r>
      <w:r w:rsidR="005671A6" w:rsidRPr="003A55BF">
        <w:rPr>
          <w:rFonts w:ascii="Calibri" w:hAnsi="Calibri" w:cs="Calibri"/>
          <w:sz w:val="19"/>
          <w:szCs w:val="19"/>
        </w:rPr>
        <w:t xml:space="preserve">angewandten </w:t>
      </w:r>
      <w:r w:rsidR="007757CD" w:rsidRPr="003A55BF">
        <w:rPr>
          <w:rFonts w:ascii="Calibri" w:hAnsi="Calibri" w:cs="Calibri"/>
          <w:sz w:val="19"/>
          <w:szCs w:val="19"/>
        </w:rPr>
        <w:t xml:space="preserve">Verfahren finden Sie auf der Website des Amtes für Wettbewerb und Verbraucherschutz </w:t>
      </w:r>
      <w:r w:rsidR="005E7CC1" w:rsidRPr="003A55BF">
        <w:rPr>
          <w:rFonts w:ascii="Calibri" w:hAnsi="Calibri" w:cs="Calibri"/>
          <w:sz w:val="19"/>
          <w:szCs w:val="19"/>
        </w:rPr>
        <w:t>unter: https://uokik.gov.pl/pozasądowe_rozwiazywanie_sporow_konsumenckich.php;</w:t>
      </w:r>
    </w:p>
    <w:p w14:paraId="5290F380" w14:textId="734D24B5" w:rsidR="007757CD" w:rsidRPr="003A55BF" w:rsidRDefault="005671A6" w:rsidP="00F552E4">
      <w:pPr>
        <w:pStyle w:val="Akapitzlist"/>
        <w:numPr>
          <w:ilvl w:val="0"/>
          <w:numId w:val="11"/>
        </w:numPr>
        <w:ind w:left="993" w:hanging="284"/>
        <w:jc w:val="both"/>
        <w:rPr>
          <w:rFonts w:ascii="Calibri" w:hAnsi="Calibri" w:cs="Calibri"/>
          <w:sz w:val="19"/>
          <w:szCs w:val="19"/>
        </w:rPr>
      </w:pPr>
      <w:r w:rsidRPr="003A55BF">
        <w:rPr>
          <w:rFonts w:ascii="Calibri" w:hAnsi="Calibri" w:cs="Calibri"/>
          <w:sz w:val="19"/>
          <w:szCs w:val="19"/>
        </w:rPr>
        <w:t xml:space="preserve">durch eine Mediation, die von den Provinzinspektionen der Handelsaufsichtsbehörde und ihren lokalen Zweigstellen durchgeführt wird. Die Rolle des Mediators in der Streitigkeit übernimmt dann ein Mitarbeiter der Inspektion, der Unparteilichkeit und Integrität wahrt. Detaillierte Informationen über den </w:t>
      </w:r>
      <w:r w:rsidRPr="003A55BF">
        <w:rPr>
          <w:rFonts w:ascii="Calibri" w:hAnsi="Calibri" w:cs="Calibri"/>
          <w:sz w:val="19"/>
          <w:szCs w:val="19"/>
        </w:rPr>
        <w:lastRenderedPageBreak/>
        <w:t xml:space="preserve">Zugang zu diesem Verfahren und die anzuwendenden Verfahren </w:t>
      </w:r>
      <w:r w:rsidR="00FE28F9" w:rsidRPr="003A55BF">
        <w:rPr>
          <w:rFonts w:ascii="Calibri" w:hAnsi="Calibri" w:cs="Calibri"/>
          <w:sz w:val="19"/>
          <w:szCs w:val="19"/>
        </w:rPr>
        <w:t>sind in den Büros und auf den Websites der einzelnen Provinzinspektionen der Handelsaufsichtsbehörde verfügbar.</w:t>
      </w:r>
    </w:p>
    <w:p w14:paraId="20E30D4C" w14:textId="0F889F78" w:rsidR="002978BB" w:rsidRPr="003A55BF" w:rsidRDefault="00F87AA3" w:rsidP="00F552E4">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Der Verbraucher </w:t>
      </w:r>
      <w:r w:rsidR="00114522" w:rsidRPr="003A55BF">
        <w:rPr>
          <w:rFonts w:ascii="Calibri" w:hAnsi="Calibri" w:cs="Calibri"/>
          <w:sz w:val="19"/>
          <w:szCs w:val="19"/>
        </w:rPr>
        <w:t xml:space="preserve">oder </w:t>
      </w:r>
      <w:r w:rsidR="00F17B4D" w:rsidRPr="003A55BF">
        <w:rPr>
          <w:rFonts w:ascii="Calibri" w:hAnsi="Calibri" w:cs="Calibri"/>
          <w:sz w:val="19"/>
          <w:szCs w:val="19"/>
        </w:rPr>
        <w:t xml:space="preserve">PNPK </w:t>
      </w:r>
      <w:r w:rsidRPr="003A55BF">
        <w:rPr>
          <w:rFonts w:ascii="Calibri" w:hAnsi="Calibri" w:cs="Calibri"/>
          <w:sz w:val="19"/>
          <w:szCs w:val="19"/>
        </w:rPr>
        <w:t xml:space="preserve">kann </w:t>
      </w:r>
      <w:r w:rsidR="00827C27" w:rsidRPr="003A55BF">
        <w:rPr>
          <w:rFonts w:ascii="Calibri" w:hAnsi="Calibri" w:cs="Calibri"/>
          <w:sz w:val="19"/>
          <w:szCs w:val="19"/>
        </w:rPr>
        <w:t xml:space="preserve">auch die Hilfe des Bezirksverbraucherbeauftragten in Anspruch nehmen. </w:t>
      </w:r>
      <w:r w:rsidR="008D08DD" w:rsidRPr="003A55BF">
        <w:rPr>
          <w:rFonts w:ascii="Calibri" w:hAnsi="Calibri" w:cs="Calibri"/>
          <w:sz w:val="19"/>
          <w:szCs w:val="19"/>
        </w:rPr>
        <w:t>Bezirksverbraucherbeauftragte sind in Bezirksämtern oder Rathäusern (in Städten mit Bezirksrechten) erreichbar. Detaillierte Informationen hierzu finden Sie unter: https://uokik.gov.pl/rzecznicy.php.</w:t>
      </w:r>
    </w:p>
    <w:p w14:paraId="21EA5D6D" w14:textId="4C5C8FB5" w:rsidR="00827C27" w:rsidRPr="003A55BF" w:rsidRDefault="00826551" w:rsidP="00F552E4">
      <w:pPr>
        <w:pStyle w:val="Akapitzlist"/>
        <w:numPr>
          <w:ilvl w:val="0"/>
          <w:numId w:val="10"/>
        </w:numPr>
        <w:jc w:val="both"/>
        <w:rPr>
          <w:rFonts w:ascii="Calibri" w:hAnsi="Calibri" w:cs="Calibri"/>
          <w:sz w:val="19"/>
          <w:szCs w:val="19"/>
        </w:rPr>
      </w:pPr>
      <w:r w:rsidRPr="003A55BF">
        <w:rPr>
          <w:rFonts w:ascii="Calibri" w:hAnsi="Calibri" w:cs="Calibri"/>
          <w:sz w:val="19"/>
          <w:szCs w:val="19"/>
        </w:rPr>
        <w:t>Verbraucher haben das Recht</w:t>
      </w:r>
      <w:r w:rsidR="00AA08C1" w:rsidRPr="003A55BF">
        <w:rPr>
          <w:rFonts w:ascii="Calibri" w:hAnsi="Calibri" w:cs="Calibri"/>
          <w:sz w:val="19"/>
          <w:szCs w:val="19"/>
        </w:rPr>
        <w:t>, eine Beschwerde über die EU-ODR-Plattform (Online-Streitbeilegung) einzureichen, die unterhttps://ec.europa.eu/consumers/odr/main/index.cfm?event=main.home2.show&amp;amp;lng=EN verfügbar ist.</w:t>
      </w:r>
    </w:p>
    <w:p w14:paraId="20E29E72" w14:textId="37391017" w:rsidR="0007317D" w:rsidRPr="003A55BF" w:rsidRDefault="00842EF0" w:rsidP="0007317D">
      <w:pPr>
        <w:jc w:val="center"/>
        <w:rPr>
          <w:rFonts w:ascii="Calibri" w:hAnsi="Calibri" w:cs="Calibri"/>
          <w:b/>
          <w:bCs/>
          <w:sz w:val="19"/>
          <w:szCs w:val="19"/>
        </w:rPr>
      </w:pPr>
      <w:r w:rsidRPr="003A55BF">
        <w:rPr>
          <w:rFonts w:ascii="Calibri" w:hAnsi="Calibri" w:cs="Calibri"/>
          <w:b/>
          <w:bCs/>
          <w:sz w:val="19"/>
          <w:szCs w:val="19"/>
        </w:rPr>
        <w:t>§</w:t>
      </w:r>
      <w:r w:rsidR="007410A1">
        <w:rPr>
          <w:rFonts w:ascii="Calibri" w:hAnsi="Calibri" w:cs="Calibri"/>
          <w:b/>
          <w:bCs/>
          <w:sz w:val="19"/>
          <w:szCs w:val="19"/>
        </w:rPr>
        <w:t xml:space="preserve"> 14</w:t>
      </w:r>
    </w:p>
    <w:p w14:paraId="48DF3283" w14:textId="0DD9401D" w:rsidR="00114522" w:rsidRPr="003A55BF" w:rsidRDefault="00705AD5" w:rsidP="00B249A4">
      <w:pPr>
        <w:jc w:val="center"/>
        <w:rPr>
          <w:rFonts w:ascii="Calibri" w:hAnsi="Calibri" w:cs="Calibri"/>
          <w:b/>
          <w:bCs/>
          <w:sz w:val="19"/>
          <w:szCs w:val="19"/>
        </w:rPr>
      </w:pPr>
      <w:r w:rsidRPr="003A55BF">
        <w:rPr>
          <w:rFonts w:ascii="Calibri" w:hAnsi="Calibri" w:cs="Calibri"/>
          <w:b/>
          <w:bCs/>
          <w:sz w:val="19"/>
          <w:szCs w:val="19"/>
        </w:rPr>
        <w:t>Personenbezogene</w:t>
      </w:r>
    </w:p>
    <w:p w14:paraId="145A29E3" w14:textId="4FA86F04" w:rsidR="00114522" w:rsidRPr="003A55BF" w:rsidRDefault="006E4BB2" w:rsidP="00F552E4">
      <w:pPr>
        <w:pStyle w:val="Akapitzlist"/>
        <w:numPr>
          <w:ilvl w:val="0"/>
          <w:numId w:val="20"/>
        </w:numPr>
        <w:jc w:val="both"/>
        <w:rPr>
          <w:rFonts w:ascii="Calibri" w:hAnsi="Calibri" w:cs="Calibri"/>
          <w:sz w:val="19"/>
          <w:szCs w:val="19"/>
        </w:rPr>
      </w:pPr>
      <w:r w:rsidRPr="003A55BF">
        <w:rPr>
          <w:rFonts w:ascii="Calibri" w:hAnsi="Calibri" w:cs="Calibri"/>
          <w:sz w:val="19"/>
          <w:szCs w:val="19"/>
        </w:rPr>
        <w:t xml:space="preserve">Der Dienstleister </w:t>
      </w:r>
      <w:r w:rsidR="00842EF0" w:rsidRPr="003A55BF">
        <w:rPr>
          <w:rFonts w:ascii="Calibri" w:hAnsi="Calibri" w:cs="Calibri"/>
          <w:sz w:val="19"/>
          <w:szCs w:val="19"/>
        </w:rPr>
        <w:t xml:space="preserve">ist der Verwalter der personenbezogenen Daten </w:t>
      </w:r>
      <w:r w:rsidRPr="003A55BF">
        <w:rPr>
          <w:rFonts w:ascii="Calibri" w:hAnsi="Calibri" w:cs="Calibri"/>
          <w:sz w:val="19"/>
          <w:szCs w:val="19"/>
        </w:rPr>
        <w:t>der Dienstnutzer</w:t>
      </w:r>
      <w:r w:rsidR="00842EF0" w:rsidRPr="003A55BF">
        <w:rPr>
          <w:rFonts w:ascii="Calibri" w:hAnsi="Calibri" w:cs="Calibri"/>
          <w:sz w:val="19"/>
          <w:szCs w:val="19"/>
        </w:rPr>
        <w:t>, der sie vertretenden Personen oder der von ihnen als Kontaktpersonen benannten Personen</w:t>
      </w:r>
      <w:r w:rsidR="00F93B49" w:rsidRPr="003A55BF">
        <w:rPr>
          <w:rFonts w:ascii="Calibri" w:hAnsi="Calibri" w:cs="Calibri"/>
          <w:sz w:val="19"/>
          <w:szCs w:val="19"/>
        </w:rPr>
        <w:t xml:space="preserve">. </w:t>
      </w:r>
    </w:p>
    <w:p w14:paraId="7BA62316" w14:textId="5868D69C" w:rsidR="00B249A4" w:rsidRPr="003A55BF" w:rsidRDefault="00890E95" w:rsidP="00F552E4">
      <w:pPr>
        <w:pStyle w:val="Akapitzlist"/>
        <w:numPr>
          <w:ilvl w:val="0"/>
          <w:numId w:val="20"/>
        </w:numPr>
        <w:jc w:val="both"/>
        <w:rPr>
          <w:rFonts w:ascii="Calibri" w:hAnsi="Calibri" w:cs="Calibri"/>
          <w:sz w:val="19"/>
          <w:szCs w:val="19"/>
        </w:rPr>
      </w:pPr>
      <w:r w:rsidRPr="003A55BF">
        <w:rPr>
          <w:rFonts w:ascii="Calibri" w:hAnsi="Calibri" w:cs="Calibri"/>
          <w:sz w:val="19"/>
          <w:szCs w:val="19"/>
        </w:rPr>
        <w:t xml:space="preserve">Ausführliche Informationen zur Verarbeitung personenbezogener Daten und zu den verwendeten Cookies finden Sie in der Datenschutzerklärung </w:t>
      </w:r>
      <w:r w:rsidR="00F93B49" w:rsidRPr="003A55BF">
        <w:rPr>
          <w:rFonts w:ascii="Calibri" w:hAnsi="Calibri" w:cs="Calibri"/>
          <w:sz w:val="19"/>
          <w:szCs w:val="19"/>
        </w:rPr>
        <w:t>unter</w:t>
      </w:r>
      <w:r w:rsidR="00396193" w:rsidRPr="003A55BF">
        <w:rPr>
          <w:rFonts w:ascii="Calibri" w:hAnsi="Calibri" w:cs="Calibri"/>
          <w:sz w:val="19"/>
          <w:szCs w:val="19"/>
        </w:rPr>
        <w:t xml:space="preserve">: </w:t>
      </w:r>
      <w:r w:rsidR="001244CF" w:rsidRPr="001244CF">
        <w:rPr>
          <w:rFonts w:ascii="Calibri" w:hAnsi="Calibri" w:cs="Calibri"/>
          <w:sz w:val="19"/>
          <w:szCs w:val="19"/>
        </w:rPr>
        <w:t>https://www.credin.pl/polityka-prywatnosci</w:t>
      </w:r>
      <w:r w:rsidR="001244CF">
        <w:rPr>
          <w:rFonts w:ascii="Calibri" w:hAnsi="Calibri" w:cs="Calibri"/>
          <w:sz w:val="19"/>
          <w:szCs w:val="19"/>
        </w:rPr>
        <w:t>/.</w:t>
      </w:r>
    </w:p>
    <w:p w14:paraId="28D60D07" w14:textId="37EA9699" w:rsidR="00705AD5" w:rsidRPr="003A55BF" w:rsidRDefault="00705AD5" w:rsidP="00F93AD6">
      <w:pPr>
        <w:jc w:val="center"/>
        <w:rPr>
          <w:rFonts w:ascii="Calibri" w:hAnsi="Calibri" w:cs="Calibri"/>
          <w:b/>
          <w:bCs/>
          <w:sz w:val="19"/>
          <w:szCs w:val="19"/>
        </w:rPr>
      </w:pPr>
      <w:r w:rsidRPr="003A55BF">
        <w:rPr>
          <w:rFonts w:ascii="Calibri" w:hAnsi="Calibri" w:cs="Calibri"/>
          <w:b/>
          <w:bCs/>
          <w:sz w:val="19"/>
          <w:szCs w:val="19"/>
        </w:rPr>
        <w:t>§</w:t>
      </w:r>
      <w:r w:rsidR="007410A1">
        <w:rPr>
          <w:rFonts w:ascii="Calibri" w:hAnsi="Calibri" w:cs="Calibri"/>
          <w:b/>
          <w:bCs/>
          <w:sz w:val="19"/>
          <w:szCs w:val="19"/>
        </w:rPr>
        <w:t xml:space="preserve"> 15</w:t>
      </w:r>
    </w:p>
    <w:p w14:paraId="6ED97E7A" w14:textId="07882C51" w:rsidR="00705AD5" w:rsidRPr="003A55BF" w:rsidRDefault="00705AD5" w:rsidP="00636A85">
      <w:pPr>
        <w:jc w:val="center"/>
        <w:rPr>
          <w:rFonts w:ascii="Calibri" w:hAnsi="Calibri" w:cs="Calibri"/>
          <w:b/>
          <w:bCs/>
          <w:sz w:val="19"/>
          <w:szCs w:val="19"/>
        </w:rPr>
      </w:pPr>
      <w:r w:rsidRPr="003A55BF">
        <w:rPr>
          <w:rFonts w:ascii="Calibri" w:hAnsi="Calibri" w:cs="Calibri"/>
          <w:b/>
          <w:bCs/>
          <w:sz w:val="19"/>
          <w:szCs w:val="19"/>
        </w:rPr>
        <w:t>Kontakt</w:t>
      </w:r>
    </w:p>
    <w:p w14:paraId="2E35155A" w14:textId="55332B3E" w:rsidR="002978BB" w:rsidRPr="003A55BF" w:rsidRDefault="00ED0183" w:rsidP="00F552E4">
      <w:pPr>
        <w:pStyle w:val="Akapitzlist"/>
        <w:numPr>
          <w:ilvl w:val="0"/>
          <w:numId w:val="12"/>
        </w:numPr>
        <w:jc w:val="both"/>
        <w:rPr>
          <w:rFonts w:ascii="Calibri" w:hAnsi="Calibri" w:cs="Calibri"/>
          <w:sz w:val="19"/>
          <w:szCs w:val="19"/>
        </w:rPr>
      </w:pPr>
      <w:r w:rsidRPr="003A55BF">
        <w:rPr>
          <w:rFonts w:ascii="Calibri" w:hAnsi="Calibri" w:cs="Calibri"/>
          <w:sz w:val="19"/>
          <w:szCs w:val="19"/>
        </w:rPr>
        <w:t>Der Dienstleister kann kontaktiert werden</w:t>
      </w:r>
      <w:r w:rsidR="00671C4A" w:rsidRPr="003A55BF">
        <w:rPr>
          <w:rFonts w:ascii="Calibri" w:hAnsi="Calibri" w:cs="Calibri"/>
          <w:sz w:val="19"/>
          <w:szCs w:val="19"/>
        </w:rPr>
        <w:t>:</w:t>
      </w:r>
    </w:p>
    <w:p w14:paraId="18F5E066" w14:textId="356E2A4C" w:rsidR="00AB57C9" w:rsidRDefault="00671C4A" w:rsidP="00AB57C9">
      <w:pPr>
        <w:pStyle w:val="Akapitzlist"/>
        <w:numPr>
          <w:ilvl w:val="0"/>
          <w:numId w:val="13"/>
        </w:numPr>
        <w:ind w:left="993" w:hanging="284"/>
        <w:jc w:val="both"/>
        <w:rPr>
          <w:rFonts w:ascii="Calibri" w:hAnsi="Calibri" w:cs="Calibri"/>
          <w:sz w:val="19"/>
          <w:szCs w:val="19"/>
        </w:rPr>
      </w:pPr>
      <w:r w:rsidRPr="003A55BF">
        <w:rPr>
          <w:rFonts w:ascii="Calibri" w:hAnsi="Calibri" w:cs="Calibri"/>
          <w:sz w:val="19"/>
          <w:szCs w:val="19"/>
        </w:rPr>
        <w:t>auf elektronischem Wege unter der folgenden E-Mail-Adresse:</w:t>
      </w:r>
      <w:hyperlink r:id="rId10" w:tgtFrame="_blank" w:history="1">
        <w:r w:rsidR="007410A1" w:rsidRPr="002B7B79">
          <w:rPr>
            <w:rStyle w:val="normaltextrun"/>
            <w:rFonts w:ascii="Arial" w:hAnsi="Arial" w:cs="Arial"/>
            <w:color w:val="0563C1"/>
            <w:sz w:val="18"/>
            <w:szCs w:val="18"/>
          </w:rPr>
          <w:t>credin.sobotka@credin.pl</w:t>
        </w:r>
      </w:hyperlink>
      <w:r w:rsidR="007410A1">
        <w:rPr>
          <w:sz w:val="18"/>
          <w:szCs w:val="18"/>
        </w:rPr>
        <w:t xml:space="preserve"> . </w:t>
      </w:r>
    </w:p>
    <w:p w14:paraId="5F9E2CAA" w14:textId="62B9B0F3" w:rsidR="00AB57C9" w:rsidRDefault="00AB57C9" w:rsidP="00AB57C9">
      <w:pPr>
        <w:pStyle w:val="Akapitzlist"/>
        <w:numPr>
          <w:ilvl w:val="0"/>
          <w:numId w:val="13"/>
        </w:numPr>
        <w:ind w:left="993" w:hanging="284"/>
        <w:jc w:val="both"/>
        <w:rPr>
          <w:rFonts w:ascii="Calibri" w:hAnsi="Calibri" w:cs="Calibri"/>
          <w:sz w:val="19"/>
          <w:szCs w:val="19"/>
        </w:rPr>
      </w:pPr>
      <w:r w:rsidRPr="00AB57C9">
        <w:rPr>
          <w:rFonts w:ascii="Calibri" w:hAnsi="Calibri" w:cs="Calibri"/>
          <w:sz w:val="19"/>
          <w:szCs w:val="19"/>
        </w:rPr>
        <w:t xml:space="preserve">telefonisch unter der folgenden Nummer: </w:t>
      </w:r>
      <w:r w:rsidR="001244CF">
        <w:rPr>
          <w:rFonts w:ascii="Calibri" w:hAnsi="Calibri" w:cs="Calibri"/>
          <w:sz w:val="19"/>
          <w:szCs w:val="19"/>
        </w:rPr>
        <w:t>+ 48 71 31 62 124</w:t>
      </w:r>
    </w:p>
    <w:p w14:paraId="76883AE6" w14:textId="42CCF05E" w:rsidR="00AB57C9" w:rsidRPr="00614D9E" w:rsidRDefault="00AB57C9" w:rsidP="00614D9E">
      <w:pPr>
        <w:pStyle w:val="Akapitzlist"/>
        <w:numPr>
          <w:ilvl w:val="0"/>
          <w:numId w:val="13"/>
        </w:numPr>
        <w:ind w:left="993" w:hanging="284"/>
        <w:jc w:val="both"/>
        <w:rPr>
          <w:rFonts w:ascii="Calibri" w:eastAsia="Calibri" w:hAnsi="Calibri" w:cs="Calibri"/>
          <w:sz w:val="19"/>
          <w:szCs w:val="19"/>
        </w:rPr>
      </w:pPr>
      <w:r w:rsidRPr="00AB57C9">
        <w:rPr>
          <w:rFonts w:ascii="Calibri" w:hAnsi="Calibri" w:cs="Calibri"/>
          <w:sz w:val="19"/>
          <w:szCs w:val="19"/>
        </w:rPr>
        <w:t xml:space="preserve">schriftlich oder persönlich unter der Adresse des Sitzes des Dienstleisters, d. h. </w:t>
      </w:r>
      <w:r w:rsidR="007410A1" w:rsidRPr="007410A1">
        <w:rPr>
          <w:rFonts w:cstheme="minorHAnsi"/>
          <w:sz w:val="19"/>
          <w:szCs w:val="19"/>
        </w:rPr>
        <w:t>Credin Polska Sp. z o.o. mit Sitz in Sobótka, ul. Czysta 6, 55-050 Sobótka</w:t>
      </w:r>
      <w:r w:rsidR="007410A1">
        <w:rPr>
          <w:rFonts w:cstheme="minorHAnsi"/>
          <w:sz w:val="19"/>
          <w:szCs w:val="19"/>
        </w:rPr>
        <w:t>.</w:t>
      </w:r>
    </w:p>
    <w:p w14:paraId="4F0248B5" w14:textId="77777777" w:rsidR="001A5DA1" w:rsidRPr="00AB57C9" w:rsidRDefault="001A5DA1" w:rsidP="00AB57C9">
      <w:pPr>
        <w:jc w:val="both"/>
        <w:rPr>
          <w:rFonts w:ascii="Calibri" w:hAnsi="Calibri" w:cs="Calibri"/>
          <w:sz w:val="19"/>
          <w:szCs w:val="19"/>
        </w:rPr>
      </w:pPr>
    </w:p>
    <w:p w14:paraId="6732C95A" w14:textId="283E6FC7" w:rsidR="00D55812" w:rsidRPr="003A55BF" w:rsidRDefault="00705AD5" w:rsidP="001A5DA1">
      <w:pPr>
        <w:jc w:val="center"/>
        <w:rPr>
          <w:rFonts w:ascii="Calibri" w:hAnsi="Calibri" w:cs="Calibri"/>
          <w:b/>
          <w:bCs/>
          <w:sz w:val="19"/>
          <w:szCs w:val="19"/>
        </w:rPr>
      </w:pPr>
      <w:r w:rsidRPr="003A55BF">
        <w:rPr>
          <w:rFonts w:ascii="Calibri" w:hAnsi="Calibri" w:cs="Calibri"/>
          <w:b/>
          <w:bCs/>
          <w:sz w:val="19"/>
          <w:szCs w:val="19"/>
        </w:rPr>
        <w:t>§</w:t>
      </w:r>
      <w:r w:rsidR="007C2428">
        <w:rPr>
          <w:rFonts w:ascii="Calibri" w:hAnsi="Calibri" w:cs="Calibri"/>
          <w:b/>
          <w:bCs/>
          <w:sz w:val="19"/>
          <w:szCs w:val="19"/>
        </w:rPr>
        <w:t xml:space="preserve"> 16</w:t>
      </w:r>
    </w:p>
    <w:p w14:paraId="333EFD06" w14:textId="43CA3C0A" w:rsidR="004E2E47" w:rsidRPr="003A55BF" w:rsidRDefault="00531D52" w:rsidP="006D0FD9">
      <w:pPr>
        <w:jc w:val="center"/>
        <w:rPr>
          <w:rFonts w:ascii="Calibri" w:hAnsi="Calibri" w:cs="Calibri"/>
          <w:b/>
          <w:bCs/>
          <w:sz w:val="19"/>
          <w:szCs w:val="19"/>
        </w:rPr>
      </w:pPr>
      <w:r w:rsidRPr="003A55BF">
        <w:rPr>
          <w:rFonts w:ascii="Calibri" w:hAnsi="Calibri" w:cs="Calibri"/>
          <w:b/>
          <w:bCs/>
          <w:sz w:val="19"/>
          <w:szCs w:val="19"/>
        </w:rPr>
        <w:t>Änderung</w:t>
      </w:r>
    </w:p>
    <w:p w14:paraId="28906F80" w14:textId="7EA8C82F" w:rsidR="007657EF" w:rsidRPr="003A55BF" w:rsidRDefault="003A2C04" w:rsidP="00F552E4">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Der Dienstleister </w:t>
      </w:r>
      <w:r w:rsidR="00350930" w:rsidRPr="003A55BF">
        <w:rPr>
          <w:rFonts w:ascii="Calibri" w:hAnsi="Calibri" w:cs="Calibri"/>
          <w:sz w:val="19"/>
          <w:szCs w:val="19"/>
        </w:rPr>
        <w:t>ist berechtigt</w:t>
      </w:r>
      <w:r w:rsidR="001A5DA1" w:rsidRPr="003A55BF">
        <w:rPr>
          <w:rFonts w:ascii="Calibri" w:hAnsi="Calibri" w:cs="Calibri"/>
          <w:sz w:val="19"/>
          <w:szCs w:val="19"/>
        </w:rPr>
        <w:t xml:space="preserve">, die Allgemeinen Geschäftsbedingungen aus wichtigen Gründen zu ändern, </w:t>
      </w:r>
      <w:r w:rsidR="006D3A5B" w:rsidRPr="003A55BF">
        <w:rPr>
          <w:rFonts w:ascii="Calibri" w:hAnsi="Calibri" w:cs="Calibri"/>
          <w:sz w:val="19"/>
          <w:szCs w:val="19"/>
        </w:rPr>
        <w:t xml:space="preserve">insbesondere </w:t>
      </w:r>
      <w:r w:rsidR="007657EF" w:rsidRPr="003A55BF">
        <w:rPr>
          <w:rFonts w:ascii="Calibri" w:hAnsi="Calibri" w:cs="Calibri"/>
          <w:sz w:val="19"/>
          <w:szCs w:val="19"/>
        </w:rPr>
        <w:t>aufgrund:</w:t>
      </w:r>
    </w:p>
    <w:p w14:paraId="2F119EEC" w14:textId="70212970" w:rsidR="007657EF" w:rsidRPr="003A55BF" w:rsidRDefault="003B6D68" w:rsidP="00F552E4">
      <w:pPr>
        <w:pStyle w:val="Akapitzlist"/>
        <w:numPr>
          <w:ilvl w:val="0"/>
          <w:numId w:val="15"/>
        </w:numPr>
        <w:jc w:val="both"/>
        <w:rPr>
          <w:rFonts w:ascii="Calibri" w:hAnsi="Calibri" w:cs="Calibri"/>
          <w:sz w:val="19"/>
          <w:szCs w:val="19"/>
        </w:rPr>
      </w:pPr>
      <w:r w:rsidRPr="003A55BF">
        <w:rPr>
          <w:rFonts w:ascii="Calibri" w:hAnsi="Calibri" w:cs="Calibri"/>
          <w:sz w:val="19"/>
          <w:szCs w:val="19"/>
        </w:rPr>
        <w:t>der Notwendigkeit, die Allgemeinen Geschäftsbedingungen an Änderungen der Gesetze, Empfehlungen, Auslegungen oder Richtlinien der zuständigen Gerichte oder Behörden anzupassen</w:t>
      </w:r>
      <w:r w:rsidR="007657EF" w:rsidRPr="003A55BF">
        <w:rPr>
          <w:rFonts w:ascii="Calibri" w:hAnsi="Calibri" w:cs="Calibri"/>
          <w:sz w:val="19"/>
          <w:szCs w:val="19"/>
        </w:rPr>
        <w:t>;</w:t>
      </w:r>
    </w:p>
    <w:p w14:paraId="122C6E95" w14:textId="686CA5E5" w:rsidR="006D3A5B" w:rsidRPr="003A55BF" w:rsidRDefault="007657EF" w:rsidP="00F552E4">
      <w:pPr>
        <w:pStyle w:val="Akapitzlist"/>
        <w:numPr>
          <w:ilvl w:val="0"/>
          <w:numId w:val="15"/>
        </w:numPr>
        <w:jc w:val="both"/>
        <w:rPr>
          <w:rFonts w:ascii="Calibri" w:hAnsi="Calibri" w:cs="Calibri"/>
          <w:sz w:val="19"/>
          <w:szCs w:val="19"/>
        </w:rPr>
      </w:pPr>
      <w:r w:rsidRPr="003A55BF">
        <w:rPr>
          <w:rFonts w:ascii="Calibri" w:hAnsi="Calibri" w:cs="Calibri"/>
          <w:sz w:val="19"/>
          <w:szCs w:val="19"/>
        </w:rPr>
        <w:t xml:space="preserve">die Erlassung einer Entscheidung durch ein zuständiges ordentliches Gericht oder einer Entscheidung durch eine zuständige Behörde, die die Rechte oder Pflichten des </w:t>
      </w:r>
      <w:r w:rsidR="006E4BB2" w:rsidRPr="003A55BF">
        <w:rPr>
          <w:rFonts w:ascii="Calibri" w:hAnsi="Calibri" w:cs="Calibri"/>
          <w:sz w:val="19"/>
          <w:szCs w:val="19"/>
        </w:rPr>
        <w:t xml:space="preserve">Dienstleisters </w:t>
      </w:r>
      <w:r w:rsidR="00AD613F" w:rsidRPr="003A55BF">
        <w:rPr>
          <w:rFonts w:ascii="Calibri" w:hAnsi="Calibri" w:cs="Calibri"/>
          <w:sz w:val="19"/>
          <w:szCs w:val="19"/>
        </w:rPr>
        <w:t xml:space="preserve">oder </w:t>
      </w:r>
      <w:r w:rsidR="006E4BB2" w:rsidRPr="003A55BF">
        <w:rPr>
          <w:rFonts w:ascii="Calibri" w:hAnsi="Calibri" w:cs="Calibri"/>
          <w:sz w:val="19"/>
          <w:szCs w:val="19"/>
        </w:rPr>
        <w:t xml:space="preserve">des Dienstleistungsempfängers </w:t>
      </w:r>
      <w:r w:rsidRPr="003A55BF">
        <w:rPr>
          <w:rFonts w:ascii="Calibri" w:hAnsi="Calibri" w:cs="Calibri"/>
          <w:sz w:val="19"/>
          <w:szCs w:val="19"/>
        </w:rPr>
        <w:t>beeinträchtigen kann</w:t>
      </w:r>
      <w:r w:rsidR="006E4BB2" w:rsidRPr="003A55BF">
        <w:rPr>
          <w:rFonts w:ascii="Calibri" w:hAnsi="Calibri" w:cs="Calibri"/>
          <w:sz w:val="19"/>
          <w:szCs w:val="19"/>
        </w:rPr>
        <w:t>.</w:t>
      </w:r>
    </w:p>
    <w:p w14:paraId="2BF4955F" w14:textId="35BEBC4F" w:rsidR="006D3A5B" w:rsidRPr="003A55BF" w:rsidRDefault="006D3A5B" w:rsidP="00F552E4">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Die geänderten Allgemeinen Geschäftsbedingungen werden </w:t>
      </w:r>
      <w:r w:rsidR="00350930" w:rsidRPr="003A55BF">
        <w:rPr>
          <w:rFonts w:ascii="Calibri" w:hAnsi="Calibri" w:cs="Calibri"/>
          <w:sz w:val="19"/>
          <w:szCs w:val="19"/>
        </w:rPr>
        <w:t xml:space="preserve">auf der Website unter </w:t>
      </w:r>
      <w:r w:rsidR="001244CF">
        <w:rPr>
          <w:rFonts w:cstheme="minorHAnsi"/>
          <w:color w:val="000000" w:themeColor="text1"/>
          <w:sz w:val="19"/>
          <w:szCs w:val="19"/>
        </w:rPr>
        <w:t xml:space="preserve">www.credin.pl </w:t>
      </w:r>
      <w:r w:rsidRPr="003A55BF">
        <w:rPr>
          <w:rFonts w:ascii="Calibri" w:hAnsi="Calibri" w:cs="Calibri"/>
          <w:sz w:val="19"/>
          <w:szCs w:val="19"/>
        </w:rPr>
        <w:t>veröffentlicht. Jede Version der Allgemeinen Geschäftsbedingungen enthält Angaben zum Zeitpunkt ihres Inkrafttretens.</w:t>
      </w:r>
    </w:p>
    <w:p w14:paraId="4420BEC2" w14:textId="32E5A819" w:rsidR="006D3A5B" w:rsidRPr="003A55BF" w:rsidRDefault="006D3A5B" w:rsidP="00F552E4">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Darüber hinaus </w:t>
      </w:r>
      <w:r w:rsidR="006629D7" w:rsidRPr="003A55BF">
        <w:rPr>
          <w:rFonts w:ascii="Calibri" w:hAnsi="Calibri" w:cs="Calibri"/>
          <w:sz w:val="19"/>
          <w:szCs w:val="19"/>
        </w:rPr>
        <w:t>informiert</w:t>
      </w:r>
      <w:r w:rsidR="006E4BB2" w:rsidRPr="003A55BF">
        <w:rPr>
          <w:rFonts w:ascii="Calibri" w:hAnsi="Calibri" w:cs="Calibri"/>
          <w:sz w:val="19"/>
          <w:szCs w:val="19"/>
        </w:rPr>
        <w:t xml:space="preserve"> der Dienstleister den Dienstleistungsempfänger </w:t>
      </w:r>
      <w:r w:rsidR="006629D7" w:rsidRPr="003A55BF">
        <w:rPr>
          <w:rFonts w:ascii="Calibri" w:hAnsi="Calibri" w:cs="Calibri"/>
          <w:sz w:val="19"/>
          <w:szCs w:val="19"/>
        </w:rPr>
        <w:t>über geplante Änderungen der Allgemeinen Geschäftsbedingungen an die vom Dienstleistungsempfänger angegebene E-Mail-Adresse.</w:t>
      </w:r>
    </w:p>
    <w:p w14:paraId="03E42291" w14:textId="701D27DC" w:rsidR="00531D52" w:rsidRPr="003A55BF" w:rsidRDefault="00531D52" w:rsidP="00F552E4">
      <w:pPr>
        <w:pStyle w:val="Akapitzlist"/>
        <w:numPr>
          <w:ilvl w:val="0"/>
          <w:numId w:val="14"/>
        </w:numPr>
        <w:jc w:val="both"/>
        <w:rPr>
          <w:rFonts w:ascii="Calibri" w:hAnsi="Calibri" w:cs="Calibri"/>
          <w:sz w:val="19"/>
          <w:szCs w:val="19"/>
        </w:rPr>
      </w:pPr>
      <w:r w:rsidRPr="003A55BF">
        <w:rPr>
          <w:rFonts w:ascii="Calibri" w:hAnsi="Calibri" w:cs="Calibri"/>
          <w:sz w:val="19"/>
          <w:szCs w:val="19"/>
        </w:rPr>
        <w:t>Die geänderten Allgemeinen Geschäftsbedingungen treten innerhalb von</w:t>
      </w:r>
      <w:r w:rsidR="00350930" w:rsidRPr="003A55BF">
        <w:rPr>
          <w:rFonts w:ascii="Calibri" w:hAnsi="Calibri" w:cs="Calibri"/>
          <w:sz w:val="19"/>
          <w:szCs w:val="19"/>
        </w:rPr>
        <w:t xml:space="preserve"> 14 </w:t>
      </w:r>
      <w:r w:rsidRPr="003A55BF">
        <w:rPr>
          <w:rFonts w:ascii="Calibri" w:hAnsi="Calibri" w:cs="Calibri"/>
          <w:sz w:val="19"/>
          <w:szCs w:val="19"/>
        </w:rPr>
        <w:t>(</w:t>
      </w:r>
      <w:r w:rsidR="00350930" w:rsidRPr="003A55BF">
        <w:rPr>
          <w:rFonts w:ascii="Calibri" w:hAnsi="Calibri" w:cs="Calibri"/>
          <w:sz w:val="19"/>
          <w:szCs w:val="19"/>
        </w:rPr>
        <w:t>vierzehn</w:t>
      </w:r>
      <w:r w:rsidRPr="003A55BF">
        <w:rPr>
          <w:rFonts w:ascii="Calibri" w:hAnsi="Calibri" w:cs="Calibri"/>
          <w:sz w:val="19"/>
          <w:szCs w:val="19"/>
        </w:rPr>
        <w:t xml:space="preserve">) Kalendertagen nach dem Datum der Benachrichtigung </w:t>
      </w:r>
      <w:r w:rsidR="006E4BB2" w:rsidRPr="003A55BF">
        <w:rPr>
          <w:rFonts w:ascii="Calibri" w:hAnsi="Calibri" w:cs="Calibri"/>
          <w:sz w:val="19"/>
          <w:szCs w:val="19"/>
        </w:rPr>
        <w:t xml:space="preserve">des Dienstleistungsempfängers </w:t>
      </w:r>
      <w:r w:rsidR="00527D40" w:rsidRPr="003A55BF">
        <w:rPr>
          <w:rFonts w:ascii="Calibri" w:hAnsi="Calibri" w:cs="Calibri"/>
          <w:sz w:val="19"/>
          <w:szCs w:val="19"/>
        </w:rPr>
        <w:t xml:space="preserve">gemäß </w:t>
      </w:r>
      <w:r w:rsidRPr="003A55BF">
        <w:rPr>
          <w:rFonts w:ascii="Calibri" w:hAnsi="Calibri" w:cs="Calibri"/>
          <w:sz w:val="19"/>
          <w:szCs w:val="19"/>
        </w:rPr>
        <w:t>Absatz 3 in Kraft</w:t>
      </w:r>
      <w:r w:rsidR="00527D40" w:rsidRPr="003A55BF">
        <w:rPr>
          <w:rFonts w:ascii="Calibri" w:hAnsi="Calibri" w:cs="Calibri"/>
          <w:sz w:val="19"/>
          <w:szCs w:val="19"/>
        </w:rPr>
        <w:t xml:space="preserve">, </w:t>
      </w:r>
      <w:r w:rsidR="009D0490" w:rsidRPr="003A55BF">
        <w:rPr>
          <w:rFonts w:ascii="Calibri" w:hAnsi="Calibri" w:cs="Calibri"/>
          <w:sz w:val="19"/>
          <w:szCs w:val="19"/>
        </w:rPr>
        <w:t xml:space="preserve">es sei denn, </w:t>
      </w:r>
      <w:r w:rsidR="00920059" w:rsidRPr="003A55BF">
        <w:rPr>
          <w:rFonts w:ascii="Calibri" w:hAnsi="Calibri" w:cs="Calibri"/>
          <w:sz w:val="19"/>
          <w:szCs w:val="19"/>
        </w:rPr>
        <w:t xml:space="preserve">aufgrund zwingender Vorschriften oder Verpflichtungen, </w:t>
      </w:r>
      <w:r w:rsidR="009D0490" w:rsidRPr="003A55BF">
        <w:rPr>
          <w:rFonts w:ascii="Calibri" w:hAnsi="Calibri" w:cs="Calibri"/>
          <w:sz w:val="19"/>
          <w:szCs w:val="19"/>
        </w:rPr>
        <w:t xml:space="preserve">die dem Dienstleister durch </w:t>
      </w:r>
      <w:r w:rsidR="00920059" w:rsidRPr="003A55BF">
        <w:rPr>
          <w:rFonts w:ascii="Calibri" w:hAnsi="Calibri" w:cs="Calibri"/>
          <w:sz w:val="19"/>
          <w:szCs w:val="19"/>
        </w:rPr>
        <w:t xml:space="preserve">ein Gericht oder eine behördliche Entscheidung </w:t>
      </w:r>
      <w:r w:rsidR="009D0490" w:rsidRPr="003A55BF">
        <w:rPr>
          <w:rFonts w:ascii="Calibri" w:hAnsi="Calibri" w:cs="Calibri"/>
          <w:sz w:val="19"/>
          <w:szCs w:val="19"/>
        </w:rPr>
        <w:t>auferlegt wurden</w:t>
      </w:r>
      <w:r w:rsidR="00920059" w:rsidRPr="003A55BF">
        <w:rPr>
          <w:rFonts w:ascii="Calibri" w:hAnsi="Calibri" w:cs="Calibri"/>
          <w:sz w:val="19"/>
          <w:szCs w:val="19"/>
        </w:rPr>
        <w:t xml:space="preserve">, ist eine </w:t>
      </w:r>
      <w:r w:rsidR="009D0490" w:rsidRPr="003A55BF">
        <w:rPr>
          <w:rFonts w:ascii="Calibri" w:hAnsi="Calibri" w:cs="Calibri"/>
          <w:sz w:val="19"/>
          <w:szCs w:val="19"/>
        </w:rPr>
        <w:t xml:space="preserve">kürzere </w:t>
      </w:r>
      <w:r w:rsidR="00920059" w:rsidRPr="003A55BF">
        <w:rPr>
          <w:rFonts w:ascii="Calibri" w:hAnsi="Calibri" w:cs="Calibri"/>
          <w:sz w:val="19"/>
          <w:szCs w:val="19"/>
        </w:rPr>
        <w:t>Frist erforderlich.</w:t>
      </w:r>
    </w:p>
    <w:p w14:paraId="192D060B" w14:textId="124530D9" w:rsidR="00FD0284" w:rsidRPr="003A55BF" w:rsidRDefault="00FC3DF1" w:rsidP="00F552E4">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Im Falle der </w:t>
      </w:r>
      <w:r w:rsidR="007B294C" w:rsidRPr="003A55BF">
        <w:rPr>
          <w:rFonts w:ascii="Calibri" w:hAnsi="Calibri" w:cs="Calibri"/>
          <w:sz w:val="19"/>
          <w:szCs w:val="19"/>
        </w:rPr>
        <w:t xml:space="preserve">Nichtannahme </w:t>
      </w:r>
      <w:r w:rsidRPr="003A55BF">
        <w:rPr>
          <w:rFonts w:ascii="Calibri" w:hAnsi="Calibri" w:cs="Calibri"/>
          <w:sz w:val="19"/>
          <w:szCs w:val="19"/>
        </w:rPr>
        <w:t xml:space="preserve">der Änderung der Allgemeinen Geschäftsbedingungen teilt der Verbraucher </w:t>
      </w:r>
      <w:r w:rsidR="00350930" w:rsidRPr="003A55BF">
        <w:rPr>
          <w:rFonts w:ascii="Calibri" w:hAnsi="Calibri" w:cs="Calibri"/>
          <w:sz w:val="19"/>
          <w:szCs w:val="19"/>
        </w:rPr>
        <w:t xml:space="preserve">oder </w:t>
      </w:r>
      <w:r w:rsidR="00B77433" w:rsidRPr="003A55BF">
        <w:rPr>
          <w:rFonts w:ascii="Calibri" w:hAnsi="Calibri" w:cs="Calibri"/>
          <w:sz w:val="19"/>
          <w:szCs w:val="19"/>
        </w:rPr>
        <w:t xml:space="preserve">PNPK </w:t>
      </w:r>
      <w:r w:rsidR="00242FF9" w:rsidRPr="003A55BF">
        <w:rPr>
          <w:rFonts w:ascii="Calibri" w:hAnsi="Calibri" w:cs="Calibri"/>
          <w:sz w:val="19"/>
          <w:szCs w:val="19"/>
        </w:rPr>
        <w:t xml:space="preserve">dem Dienstleister </w:t>
      </w:r>
      <w:r w:rsidRPr="003A55BF">
        <w:rPr>
          <w:rFonts w:ascii="Calibri" w:hAnsi="Calibri" w:cs="Calibri"/>
          <w:sz w:val="19"/>
          <w:szCs w:val="19"/>
        </w:rPr>
        <w:t>seine Entscheidung in einer Weise seiner Wahl mit.</w:t>
      </w:r>
    </w:p>
    <w:p w14:paraId="7105F423" w14:textId="77777777" w:rsidR="00FD0284" w:rsidRPr="003A55BF" w:rsidRDefault="00FD0284" w:rsidP="00FD0284">
      <w:pPr>
        <w:pStyle w:val="Akapitzlist"/>
        <w:jc w:val="both"/>
        <w:rPr>
          <w:rFonts w:ascii="Calibri" w:hAnsi="Calibri" w:cs="Calibri"/>
          <w:sz w:val="19"/>
          <w:szCs w:val="19"/>
        </w:rPr>
      </w:pPr>
    </w:p>
    <w:p w14:paraId="620ED0B1" w14:textId="4F82FF00" w:rsidR="00531D52" w:rsidRPr="003A55BF" w:rsidRDefault="00531D52" w:rsidP="00531D52">
      <w:pPr>
        <w:jc w:val="center"/>
        <w:rPr>
          <w:rFonts w:ascii="Calibri" w:hAnsi="Calibri" w:cs="Calibri"/>
          <w:b/>
          <w:bCs/>
          <w:sz w:val="19"/>
          <w:szCs w:val="19"/>
        </w:rPr>
      </w:pPr>
      <w:r w:rsidRPr="003A55BF">
        <w:rPr>
          <w:rFonts w:ascii="Calibri" w:hAnsi="Calibri" w:cs="Calibri"/>
          <w:b/>
          <w:bCs/>
          <w:sz w:val="19"/>
          <w:szCs w:val="19"/>
        </w:rPr>
        <w:t>§</w:t>
      </w:r>
      <w:r w:rsidR="007C2428">
        <w:rPr>
          <w:rFonts w:ascii="Calibri" w:hAnsi="Calibri" w:cs="Calibri"/>
          <w:b/>
          <w:bCs/>
          <w:sz w:val="19"/>
          <w:szCs w:val="19"/>
        </w:rPr>
        <w:t xml:space="preserve"> 17</w:t>
      </w:r>
    </w:p>
    <w:p w14:paraId="6D690318" w14:textId="77777777" w:rsidR="00531D52" w:rsidRPr="003A55BF" w:rsidRDefault="00531D52" w:rsidP="00531D52">
      <w:pPr>
        <w:jc w:val="center"/>
        <w:rPr>
          <w:rFonts w:ascii="Calibri" w:hAnsi="Calibri" w:cs="Calibri"/>
          <w:b/>
          <w:bCs/>
          <w:sz w:val="19"/>
          <w:szCs w:val="19"/>
        </w:rPr>
      </w:pPr>
      <w:r w:rsidRPr="003A55BF">
        <w:rPr>
          <w:rFonts w:ascii="Calibri" w:hAnsi="Calibri" w:cs="Calibri"/>
          <w:b/>
          <w:bCs/>
          <w:sz w:val="19"/>
          <w:szCs w:val="19"/>
        </w:rPr>
        <w:t>Schlussbestimmungen</w:t>
      </w:r>
    </w:p>
    <w:p w14:paraId="2FA8FA2E" w14:textId="6BAC0978" w:rsidR="004E2E47" w:rsidRPr="003A55BF" w:rsidRDefault="00FD0284" w:rsidP="00F552E4">
      <w:pPr>
        <w:pStyle w:val="Akapitzlist"/>
        <w:numPr>
          <w:ilvl w:val="0"/>
          <w:numId w:val="16"/>
        </w:numPr>
        <w:jc w:val="both"/>
        <w:rPr>
          <w:rFonts w:ascii="Calibri" w:hAnsi="Calibri" w:cs="Calibri"/>
          <w:sz w:val="19"/>
          <w:szCs w:val="19"/>
        </w:rPr>
      </w:pPr>
      <w:r w:rsidRPr="003A55BF">
        <w:rPr>
          <w:rFonts w:ascii="Calibri" w:hAnsi="Calibri" w:cs="Calibri"/>
          <w:sz w:val="19"/>
          <w:szCs w:val="19"/>
        </w:rPr>
        <w:t>Die Allgemeinen Geschäftsbedingungen unterliegen polnischem Recht und wurden in Übereinstimmung mit polnischem Recht erstellt.</w:t>
      </w:r>
    </w:p>
    <w:p w14:paraId="41F43795" w14:textId="3BA40601" w:rsidR="00FD0284" w:rsidRPr="003A55BF" w:rsidRDefault="00962856" w:rsidP="00F552E4">
      <w:pPr>
        <w:pStyle w:val="Akapitzlist"/>
        <w:numPr>
          <w:ilvl w:val="0"/>
          <w:numId w:val="16"/>
        </w:numPr>
        <w:jc w:val="both"/>
        <w:rPr>
          <w:rFonts w:ascii="Calibri" w:hAnsi="Calibri" w:cs="Calibri"/>
          <w:sz w:val="19"/>
          <w:szCs w:val="19"/>
        </w:rPr>
      </w:pPr>
      <w:r w:rsidRPr="003A55BF">
        <w:rPr>
          <w:rFonts w:ascii="Calibri" w:hAnsi="Calibri" w:cs="Calibri"/>
          <w:sz w:val="19"/>
          <w:szCs w:val="19"/>
        </w:rPr>
        <w:t>In Angelegenheiten, die nicht durch die Allgemeinen Geschäftsbedingungen geregelt sind, gelten die einschlägigen Bestimmungen des polnischen Rechts.</w:t>
      </w:r>
    </w:p>
    <w:p w14:paraId="1E872E5B" w14:textId="5F68D54F" w:rsidR="00962856" w:rsidRPr="003A55BF" w:rsidRDefault="00962856" w:rsidP="00F552E4">
      <w:pPr>
        <w:pStyle w:val="Akapitzlist"/>
        <w:numPr>
          <w:ilvl w:val="0"/>
          <w:numId w:val="16"/>
        </w:numPr>
        <w:jc w:val="both"/>
        <w:rPr>
          <w:rFonts w:ascii="Calibri" w:hAnsi="Calibri" w:cs="Calibri"/>
          <w:sz w:val="19"/>
          <w:szCs w:val="19"/>
        </w:rPr>
      </w:pPr>
      <w:r w:rsidRPr="003A55BF">
        <w:rPr>
          <w:rFonts w:ascii="Calibri" w:hAnsi="Calibri" w:cs="Calibri"/>
          <w:sz w:val="19"/>
          <w:szCs w:val="19"/>
        </w:rPr>
        <w:t xml:space="preserve">Streitigkeiten zwischen </w:t>
      </w:r>
      <w:r w:rsidR="00FB19FC" w:rsidRPr="003A55BF">
        <w:rPr>
          <w:rFonts w:ascii="Calibri" w:hAnsi="Calibri" w:cs="Calibri"/>
          <w:sz w:val="19"/>
          <w:szCs w:val="19"/>
        </w:rPr>
        <w:t xml:space="preserve">dem Dienstleister </w:t>
      </w:r>
      <w:r w:rsidRPr="003A55BF">
        <w:rPr>
          <w:rFonts w:ascii="Calibri" w:hAnsi="Calibri" w:cs="Calibri"/>
          <w:sz w:val="19"/>
          <w:szCs w:val="19"/>
        </w:rPr>
        <w:t xml:space="preserve">und </w:t>
      </w:r>
      <w:r w:rsidR="00BE37DB" w:rsidRPr="003A55BF">
        <w:rPr>
          <w:rFonts w:ascii="Calibri" w:hAnsi="Calibri" w:cs="Calibri"/>
          <w:sz w:val="19"/>
          <w:szCs w:val="19"/>
        </w:rPr>
        <w:t xml:space="preserve">einem Dienstleistungsempfänger, </w:t>
      </w:r>
      <w:r w:rsidR="00B11082" w:rsidRPr="003A55BF">
        <w:rPr>
          <w:rFonts w:ascii="Calibri" w:hAnsi="Calibri" w:cs="Calibri"/>
          <w:sz w:val="19"/>
          <w:szCs w:val="19"/>
        </w:rPr>
        <w:t xml:space="preserve">der kein </w:t>
      </w:r>
      <w:r w:rsidR="00D87ECC" w:rsidRPr="003A55BF">
        <w:rPr>
          <w:rFonts w:ascii="Calibri" w:hAnsi="Calibri" w:cs="Calibri"/>
          <w:sz w:val="19"/>
          <w:szCs w:val="19"/>
        </w:rPr>
        <w:t xml:space="preserve">Verbraucher </w:t>
      </w:r>
      <w:r w:rsidR="00350930" w:rsidRPr="003A55BF">
        <w:rPr>
          <w:rFonts w:ascii="Calibri" w:hAnsi="Calibri" w:cs="Calibri"/>
          <w:sz w:val="19"/>
          <w:szCs w:val="19"/>
        </w:rPr>
        <w:t xml:space="preserve">oder </w:t>
      </w:r>
      <w:r w:rsidR="00B77433" w:rsidRPr="003A55BF">
        <w:rPr>
          <w:rFonts w:ascii="Calibri" w:hAnsi="Calibri" w:cs="Calibri"/>
          <w:sz w:val="19"/>
          <w:szCs w:val="19"/>
        </w:rPr>
        <w:t xml:space="preserve">PNPK </w:t>
      </w:r>
      <w:r w:rsidR="00B11082" w:rsidRPr="003A55BF">
        <w:rPr>
          <w:rFonts w:ascii="Calibri" w:hAnsi="Calibri" w:cs="Calibri"/>
          <w:sz w:val="19"/>
          <w:szCs w:val="19"/>
        </w:rPr>
        <w:t>ist</w:t>
      </w:r>
      <w:r w:rsidRPr="003A55BF">
        <w:rPr>
          <w:rFonts w:ascii="Calibri" w:hAnsi="Calibri" w:cs="Calibri"/>
          <w:sz w:val="19"/>
          <w:szCs w:val="19"/>
        </w:rPr>
        <w:t xml:space="preserve">, werden durch das für den Sitz </w:t>
      </w:r>
      <w:r w:rsidR="00BE37DB" w:rsidRPr="003A55BF">
        <w:rPr>
          <w:rFonts w:ascii="Calibri" w:hAnsi="Calibri" w:cs="Calibri"/>
          <w:sz w:val="19"/>
          <w:szCs w:val="19"/>
        </w:rPr>
        <w:t xml:space="preserve">des Dienstleisters </w:t>
      </w:r>
      <w:r w:rsidRPr="003A55BF">
        <w:rPr>
          <w:rFonts w:ascii="Calibri" w:hAnsi="Calibri" w:cs="Calibri"/>
          <w:sz w:val="19"/>
          <w:szCs w:val="19"/>
        </w:rPr>
        <w:t xml:space="preserve">zuständige ordentliche Gericht entschieden. </w:t>
      </w:r>
      <w:r w:rsidR="00AD613F" w:rsidRPr="003A55BF">
        <w:rPr>
          <w:rFonts w:ascii="Calibri" w:hAnsi="Calibri" w:cs="Calibri"/>
          <w:sz w:val="19"/>
          <w:szCs w:val="19"/>
        </w:rPr>
        <w:t xml:space="preserve">Bei Streitigkeiten mit einem Verbraucher oder PNPK richtet sich die Zuständigkeit des Gerichts nach den allgemeinen Grundsätzen. </w:t>
      </w:r>
    </w:p>
    <w:p w14:paraId="35CA241D" w14:textId="0EFD889A" w:rsidR="00D75B47" w:rsidRPr="003A55BF" w:rsidRDefault="00962856" w:rsidP="00F552E4">
      <w:pPr>
        <w:pStyle w:val="Akapitzlist"/>
        <w:numPr>
          <w:ilvl w:val="0"/>
          <w:numId w:val="16"/>
        </w:numPr>
        <w:jc w:val="both"/>
        <w:rPr>
          <w:rFonts w:ascii="Calibri" w:hAnsi="Calibri" w:cs="Calibri"/>
          <w:sz w:val="19"/>
          <w:szCs w:val="19"/>
        </w:rPr>
      </w:pPr>
      <w:r w:rsidRPr="003A55BF">
        <w:rPr>
          <w:rFonts w:ascii="Calibri" w:hAnsi="Calibri" w:cs="Calibri"/>
          <w:sz w:val="19"/>
          <w:szCs w:val="19"/>
        </w:rPr>
        <w:lastRenderedPageBreak/>
        <w:t>Die Allgemeinen Geschäftsbedingungen treten am</w:t>
      </w:r>
      <w:r w:rsidR="001244CF">
        <w:rPr>
          <w:rFonts w:ascii="Calibri" w:hAnsi="Calibri" w:cs="Calibri"/>
          <w:sz w:val="19"/>
          <w:szCs w:val="19"/>
        </w:rPr>
        <w:t xml:space="preserve"> 01.01.</w:t>
      </w:r>
      <w:r w:rsidR="007410A1">
        <w:rPr>
          <w:rFonts w:ascii="Calibri" w:hAnsi="Calibri" w:cs="Calibri"/>
          <w:sz w:val="19"/>
          <w:szCs w:val="19"/>
        </w:rPr>
        <w:t xml:space="preserve">2025 </w:t>
      </w:r>
      <w:r w:rsidRPr="003A55BF">
        <w:rPr>
          <w:rFonts w:ascii="Calibri" w:hAnsi="Calibri" w:cs="Calibri"/>
          <w:sz w:val="19"/>
          <w:szCs w:val="19"/>
        </w:rPr>
        <w:t>in Kraft</w:t>
      </w:r>
      <w:r w:rsidR="007745F0" w:rsidRPr="003A55BF">
        <w:rPr>
          <w:rFonts w:ascii="Calibri" w:hAnsi="Calibri" w:cs="Calibri"/>
          <w:sz w:val="19"/>
          <w:szCs w:val="19"/>
        </w:rPr>
        <w:t>.</w:t>
      </w:r>
    </w:p>
    <w:p w14:paraId="40E56938" w14:textId="77777777" w:rsidR="00D75B47" w:rsidRPr="003A55BF" w:rsidRDefault="00D75B47" w:rsidP="00D75B47">
      <w:pPr>
        <w:jc w:val="both"/>
        <w:rPr>
          <w:rFonts w:ascii="Calibri" w:hAnsi="Calibri" w:cs="Calibri"/>
          <w:sz w:val="19"/>
          <w:szCs w:val="19"/>
        </w:rPr>
      </w:pPr>
    </w:p>
    <w:p w14:paraId="613F08BA" w14:textId="77777777" w:rsidR="00D75B47" w:rsidRPr="003A55BF" w:rsidRDefault="00D75B47" w:rsidP="00D75B47">
      <w:pPr>
        <w:jc w:val="both"/>
        <w:rPr>
          <w:rFonts w:ascii="Calibri" w:hAnsi="Calibri" w:cs="Calibri"/>
          <w:sz w:val="19"/>
          <w:szCs w:val="19"/>
        </w:rPr>
      </w:pPr>
    </w:p>
    <w:p w14:paraId="5FCA4E66" w14:textId="77777777" w:rsidR="00200753" w:rsidRPr="003A55BF" w:rsidRDefault="00200753" w:rsidP="00D75B47">
      <w:pPr>
        <w:jc w:val="both"/>
        <w:rPr>
          <w:rFonts w:ascii="Calibri" w:hAnsi="Calibri" w:cs="Calibri"/>
          <w:sz w:val="19"/>
          <w:szCs w:val="19"/>
          <w:u w:val="single"/>
        </w:rPr>
      </w:pPr>
    </w:p>
    <w:p w14:paraId="4E455A5F" w14:textId="77777777" w:rsidR="00A11694" w:rsidRDefault="00A11694" w:rsidP="00A11694">
      <w:pPr>
        <w:spacing w:after="160" w:line="259" w:lineRule="auto"/>
        <w:rPr>
          <w:rFonts w:ascii="Calibri" w:eastAsiaTheme="minorHAnsi" w:hAnsi="Calibri" w:cs="Calibri"/>
          <w:sz w:val="22"/>
          <w:szCs w:val="22"/>
          <w:lang w:eastAsia="en-US"/>
        </w:rPr>
      </w:pPr>
    </w:p>
    <w:p w14:paraId="14CD8A41" w14:textId="77777777" w:rsidR="001244CF" w:rsidRDefault="001244CF" w:rsidP="00A11694">
      <w:pPr>
        <w:spacing w:after="160" w:line="259" w:lineRule="auto"/>
        <w:rPr>
          <w:rFonts w:ascii="Calibri" w:eastAsiaTheme="minorHAnsi" w:hAnsi="Calibri" w:cs="Calibri"/>
          <w:sz w:val="22"/>
          <w:szCs w:val="22"/>
          <w:lang w:eastAsia="en-US"/>
        </w:rPr>
      </w:pPr>
    </w:p>
    <w:p w14:paraId="50B0F17E" w14:textId="5B06E806" w:rsidR="001244CF" w:rsidRDefault="001244CF" w:rsidP="001244CF">
      <w:pPr>
        <w:spacing w:after="160" w:line="259" w:lineRule="auto"/>
        <w:jc w:val="right"/>
        <w:rPr>
          <w:rFonts w:ascii="Calibri" w:eastAsiaTheme="minorHAnsi" w:hAnsi="Calibri" w:cs="Calibri"/>
          <w:b/>
          <w:bCs/>
          <w:sz w:val="22"/>
          <w:szCs w:val="22"/>
          <w:u w:val="single"/>
          <w:lang w:eastAsia="en-US"/>
        </w:rPr>
      </w:pPr>
      <w:r>
        <w:rPr>
          <w:rFonts w:ascii="Calibri" w:eastAsiaTheme="minorHAnsi" w:hAnsi="Calibri" w:cs="Calibri"/>
          <w:sz w:val="22"/>
          <w:szCs w:val="22"/>
          <w:lang w:eastAsia="en-US"/>
        </w:rPr>
        <w:t>Sobótka, 15. Dezember 2024</w:t>
      </w:r>
    </w:p>
    <w:p w14:paraId="45CAA580" w14:textId="77777777" w:rsidR="00A11694" w:rsidRDefault="00A11694" w:rsidP="00A11694">
      <w:pPr>
        <w:spacing w:after="160" w:line="259" w:lineRule="auto"/>
        <w:rPr>
          <w:rFonts w:ascii="Calibri" w:eastAsiaTheme="minorHAnsi" w:hAnsi="Calibri" w:cs="Calibri"/>
          <w:b/>
          <w:bCs/>
          <w:sz w:val="22"/>
          <w:szCs w:val="22"/>
          <w:u w:val="single"/>
          <w:lang w:eastAsia="en-US"/>
        </w:rPr>
      </w:pPr>
    </w:p>
    <w:p w14:paraId="374CCDA3" w14:textId="77777777" w:rsidR="00A11694" w:rsidRDefault="00A11694" w:rsidP="00A11694">
      <w:pPr>
        <w:spacing w:after="160" w:line="259" w:lineRule="auto"/>
        <w:rPr>
          <w:rFonts w:ascii="Calibri" w:eastAsiaTheme="minorHAnsi" w:hAnsi="Calibri" w:cs="Calibri"/>
          <w:b/>
          <w:bCs/>
          <w:sz w:val="22"/>
          <w:szCs w:val="22"/>
          <w:u w:val="single"/>
          <w:lang w:eastAsia="en-US"/>
        </w:rPr>
      </w:pPr>
    </w:p>
    <w:p w14:paraId="0E2EF446" w14:textId="77777777" w:rsidR="00A11694" w:rsidRDefault="00A11694" w:rsidP="00A11694">
      <w:pPr>
        <w:spacing w:after="160" w:line="259" w:lineRule="auto"/>
        <w:rPr>
          <w:rFonts w:ascii="Calibri" w:eastAsiaTheme="minorHAnsi" w:hAnsi="Calibri" w:cs="Calibri"/>
          <w:b/>
          <w:bCs/>
          <w:sz w:val="22"/>
          <w:szCs w:val="22"/>
          <w:u w:val="single"/>
          <w:lang w:eastAsia="en-US"/>
        </w:rPr>
      </w:pPr>
    </w:p>
    <w:p w14:paraId="3F725AC9" w14:textId="77777777" w:rsidR="00A11694" w:rsidRDefault="00A11694" w:rsidP="00A11694">
      <w:pPr>
        <w:spacing w:after="160" w:line="259" w:lineRule="auto"/>
        <w:rPr>
          <w:rFonts w:ascii="Calibri" w:eastAsiaTheme="minorHAnsi" w:hAnsi="Calibri" w:cs="Calibri"/>
          <w:b/>
          <w:bCs/>
          <w:sz w:val="22"/>
          <w:szCs w:val="22"/>
          <w:u w:val="single"/>
          <w:lang w:eastAsia="en-US"/>
        </w:rPr>
      </w:pPr>
    </w:p>
    <w:p w14:paraId="30467D9B"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07090981"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22A39202"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4304C789"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078F82C8"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2F87FA9C"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14040636"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3408C05A"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6E4BC979" w14:textId="77777777" w:rsidR="001244CF" w:rsidRDefault="001244CF" w:rsidP="00A11694">
      <w:pPr>
        <w:spacing w:after="160" w:line="259" w:lineRule="auto"/>
        <w:rPr>
          <w:rFonts w:ascii="Calibri" w:eastAsiaTheme="minorHAnsi" w:hAnsi="Calibri" w:cs="Calibri"/>
          <w:b/>
          <w:bCs/>
          <w:sz w:val="22"/>
          <w:szCs w:val="22"/>
          <w:u w:val="single"/>
          <w:lang w:eastAsia="en-US"/>
        </w:rPr>
      </w:pPr>
    </w:p>
    <w:p w14:paraId="3E672500" w14:textId="77777777" w:rsidR="00A11694" w:rsidRDefault="00A11694" w:rsidP="00A11694">
      <w:pPr>
        <w:spacing w:after="160" w:line="259" w:lineRule="auto"/>
        <w:rPr>
          <w:rFonts w:ascii="Calibri" w:eastAsiaTheme="minorHAnsi" w:hAnsi="Calibri" w:cs="Calibri"/>
          <w:b/>
          <w:bCs/>
          <w:sz w:val="22"/>
          <w:szCs w:val="22"/>
          <w:u w:val="single"/>
          <w:lang w:eastAsia="en-US"/>
        </w:rPr>
      </w:pPr>
    </w:p>
    <w:p w14:paraId="14896C3E" w14:textId="77777777" w:rsidR="00A11694" w:rsidRDefault="00A11694" w:rsidP="00A11694">
      <w:pPr>
        <w:spacing w:after="160" w:line="259" w:lineRule="auto"/>
        <w:rPr>
          <w:rFonts w:ascii="Calibri" w:eastAsiaTheme="minorHAnsi" w:hAnsi="Calibri" w:cs="Calibri"/>
          <w:b/>
          <w:bCs/>
          <w:sz w:val="22"/>
          <w:szCs w:val="22"/>
          <w:u w:val="single"/>
          <w:lang w:eastAsia="en-US"/>
        </w:rPr>
      </w:pPr>
    </w:p>
    <w:p w14:paraId="5E1806E7" w14:textId="13F72F06" w:rsidR="00A11694" w:rsidRDefault="00AD48BD" w:rsidP="00A11694">
      <w:pPr>
        <w:spacing w:after="160" w:line="259" w:lineRule="auto"/>
        <w:rPr>
          <w:rFonts w:ascii="Calibri" w:eastAsiaTheme="minorHAnsi" w:hAnsi="Calibri" w:cs="Calibri"/>
          <w:b/>
          <w:bCs/>
          <w:sz w:val="22"/>
          <w:szCs w:val="22"/>
          <w:u w:val="single"/>
          <w:lang w:eastAsia="en-US"/>
        </w:rPr>
      </w:pPr>
      <w:r>
        <w:rPr>
          <w:rFonts w:ascii="Calibri" w:eastAsiaTheme="minorHAnsi" w:hAnsi="Calibri" w:cs="Calibri"/>
          <w:b/>
          <w:bCs/>
          <w:sz w:val="22"/>
          <w:szCs w:val="22"/>
          <w:u w:val="single"/>
          <w:lang w:eastAsia="en-US"/>
        </w:rPr>
        <w:t>Anhang 1 zu den Allgemeinen Geschäftsbedingungen</w:t>
      </w:r>
    </w:p>
    <w:p w14:paraId="43313A75" w14:textId="770A381F" w:rsidR="00A11694" w:rsidRPr="00A11694" w:rsidRDefault="00A11694" w:rsidP="00A11694">
      <w:pPr>
        <w:spacing w:after="160" w:line="259" w:lineRule="auto"/>
        <w:rPr>
          <w:rFonts w:ascii="Calibri" w:eastAsiaTheme="minorHAnsi" w:hAnsi="Calibri" w:cs="Calibri"/>
          <w:b/>
          <w:bCs/>
          <w:sz w:val="22"/>
          <w:szCs w:val="22"/>
          <w:u w:val="single"/>
          <w:lang w:eastAsia="en-US"/>
        </w:rPr>
      </w:pPr>
      <w:r w:rsidRPr="00A11694">
        <w:rPr>
          <w:rFonts w:ascii="Calibri" w:eastAsiaTheme="minorHAnsi" w:hAnsi="Calibri" w:cs="Calibri"/>
          <w:b/>
          <w:bCs/>
          <w:sz w:val="22"/>
          <w:szCs w:val="22"/>
          <w:u w:val="single"/>
          <w:lang w:eastAsia="en-US"/>
        </w:rPr>
        <w:t>Muster-Widerrufserklärung</w:t>
      </w:r>
    </w:p>
    <w:p w14:paraId="07E6FAD4" w14:textId="77777777" w:rsidR="00A11694" w:rsidRDefault="00A11694" w:rsidP="009A26B2">
      <w:pPr>
        <w:spacing w:after="160" w:line="259" w:lineRule="auto"/>
        <w:rPr>
          <w:rFonts w:ascii="Calibri" w:eastAsiaTheme="minorHAnsi" w:hAnsi="Calibri" w:cs="Calibri"/>
          <w:b/>
          <w:bCs/>
          <w:sz w:val="22"/>
          <w:szCs w:val="22"/>
          <w:lang w:eastAsia="en-US"/>
        </w:rPr>
      </w:pPr>
    </w:p>
    <w:p w14:paraId="030119DD" w14:textId="40834B27" w:rsidR="009A26B2" w:rsidRPr="003A55BF" w:rsidRDefault="009A26B2" w:rsidP="00614D9E">
      <w:pPr>
        <w:spacing w:after="160" w:line="259" w:lineRule="auto"/>
        <w:rPr>
          <w:rFonts w:ascii="Calibri" w:eastAsiaTheme="minorHAnsi" w:hAnsi="Calibri" w:cs="Calibri"/>
          <w:b/>
          <w:bCs/>
          <w:sz w:val="22"/>
          <w:szCs w:val="22"/>
          <w:lang w:eastAsia="en-US"/>
        </w:rPr>
      </w:pPr>
      <w:r w:rsidRPr="003A55BF">
        <w:rPr>
          <w:rFonts w:ascii="Calibri" w:eastAsiaTheme="minorHAnsi" w:hAnsi="Calibri" w:cs="Calibri"/>
          <w:b/>
          <w:bCs/>
          <w:sz w:val="22"/>
          <w:szCs w:val="22"/>
          <w:lang w:eastAsia="en-US"/>
        </w:rPr>
        <w:t>Dienstleister:</w:t>
      </w:r>
    </w:p>
    <w:p w14:paraId="23A56F4D" w14:textId="34414D4D" w:rsidR="00614D9E" w:rsidRDefault="007410A1" w:rsidP="00614D9E">
      <w:pPr>
        <w:rPr>
          <w:rFonts w:ascii="Calibri" w:hAnsi="Calibri" w:cs="Calibri"/>
          <w:sz w:val="19"/>
          <w:szCs w:val="19"/>
        </w:rPr>
      </w:pPr>
      <w:r w:rsidRPr="007410A1">
        <w:rPr>
          <w:rFonts w:asciiTheme="minorHAnsi" w:hAnsiTheme="minorHAnsi" w:cstheme="minorHAnsi"/>
          <w:b/>
          <w:bCs/>
          <w:sz w:val="19"/>
          <w:szCs w:val="19"/>
        </w:rPr>
        <w:t>Credin Polska Sp. z o.o. mit Sitz in Sobótka</w:t>
      </w:r>
      <w:r w:rsidRPr="007410A1">
        <w:rPr>
          <w:rFonts w:asciiTheme="minorHAnsi" w:hAnsiTheme="minorHAnsi" w:cstheme="minorHAnsi"/>
          <w:sz w:val="19"/>
          <w:szCs w:val="19"/>
        </w:rPr>
        <w:t>, ul. Czysta 6, 55-050 Sobótka</w:t>
      </w:r>
      <w:r>
        <w:rPr>
          <w:rFonts w:cstheme="minorHAnsi"/>
          <w:sz w:val="19"/>
          <w:szCs w:val="19"/>
        </w:rPr>
        <w:t>.</w:t>
      </w:r>
    </w:p>
    <w:p w14:paraId="42578F34" w14:textId="77777777" w:rsidR="00AD48BD" w:rsidRPr="00AD48BD" w:rsidRDefault="00AD48BD" w:rsidP="009A26B2">
      <w:pPr>
        <w:spacing w:after="160" w:line="259" w:lineRule="auto"/>
        <w:rPr>
          <w:rFonts w:ascii="Calibri" w:eastAsiaTheme="minorHAnsi" w:hAnsi="Calibri" w:cs="Calibri"/>
          <w:b/>
          <w:bCs/>
          <w:sz w:val="22"/>
          <w:szCs w:val="22"/>
          <w:lang w:eastAsia="en-US"/>
        </w:rPr>
      </w:pPr>
    </w:p>
    <w:p w14:paraId="13EA73C1"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Dienstleistungsempfänger:</w:t>
      </w:r>
    </w:p>
    <w:p w14:paraId="2467761A"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____________________________________</w:t>
      </w:r>
    </w:p>
    <w:p w14:paraId="302A85C2"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(Vorname und Nachname)</w:t>
      </w:r>
    </w:p>
    <w:p w14:paraId="6A5A33CC"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____________________________________</w:t>
      </w:r>
    </w:p>
    <w:p w14:paraId="21820E86"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____________________________________</w:t>
      </w:r>
    </w:p>
    <w:p w14:paraId="1573F65C"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r w:rsidRPr="003A55BF">
        <w:rPr>
          <w:rFonts w:ascii="Calibri" w:eastAsiaTheme="minorHAnsi" w:hAnsi="Calibri" w:cs="Calibri"/>
          <w:sz w:val="22"/>
          <w:szCs w:val="22"/>
          <w:lang w:eastAsia="en-US"/>
        </w:rPr>
        <w:lastRenderedPageBreak/>
        <w:t>(Korrespondenzadresse)</w:t>
      </w:r>
    </w:p>
    <w:p w14:paraId="1CBEEC6F" w14:textId="77777777" w:rsidR="009A26B2" w:rsidRPr="003A55BF" w:rsidRDefault="009A26B2" w:rsidP="009A26B2">
      <w:pPr>
        <w:spacing w:after="160" w:line="259" w:lineRule="auto"/>
        <w:jc w:val="center"/>
        <w:rPr>
          <w:rFonts w:ascii="Calibri" w:eastAsiaTheme="minorHAnsi" w:hAnsi="Calibri" w:cs="Calibri"/>
          <w:sz w:val="22"/>
          <w:szCs w:val="22"/>
          <w:lang w:eastAsia="en-US"/>
        </w:rPr>
      </w:pPr>
    </w:p>
    <w:p w14:paraId="63811CF6" w14:textId="77777777" w:rsidR="009A26B2" w:rsidRPr="003A55BF" w:rsidRDefault="009A26B2" w:rsidP="009A26B2">
      <w:pPr>
        <w:spacing w:after="160" w:line="259" w:lineRule="auto"/>
        <w:jc w:val="center"/>
        <w:rPr>
          <w:rFonts w:ascii="Calibri" w:eastAsiaTheme="minorHAnsi" w:hAnsi="Calibri" w:cs="Calibri"/>
          <w:b/>
          <w:bCs/>
          <w:sz w:val="22"/>
          <w:szCs w:val="22"/>
          <w:lang w:eastAsia="en-US"/>
        </w:rPr>
      </w:pPr>
      <w:r w:rsidRPr="003A55BF">
        <w:rPr>
          <w:rFonts w:ascii="Calibri" w:eastAsiaTheme="minorHAnsi" w:hAnsi="Calibri" w:cs="Calibri"/>
          <w:b/>
          <w:bCs/>
          <w:sz w:val="22"/>
          <w:szCs w:val="22"/>
          <w:lang w:eastAsia="en-US"/>
        </w:rPr>
        <w:t>ERKLÄRUNG ZUM RÜCKTRITT VOM DIENSTLEISTUNGSVERTRAG</w:t>
      </w:r>
    </w:p>
    <w:p w14:paraId="6B4103DF" w14:textId="77777777" w:rsidR="009A26B2" w:rsidRPr="003A55BF" w:rsidRDefault="009A26B2" w:rsidP="009A26B2">
      <w:pPr>
        <w:spacing w:after="160" w:line="259" w:lineRule="auto"/>
        <w:rPr>
          <w:rFonts w:ascii="Calibri" w:eastAsiaTheme="minorHAnsi" w:hAnsi="Calibri" w:cs="Calibri"/>
          <w:sz w:val="22"/>
          <w:szCs w:val="22"/>
          <w:lang w:eastAsia="en-US"/>
        </w:rPr>
      </w:pPr>
    </w:p>
    <w:p w14:paraId="383E818A" w14:textId="77777777" w:rsidR="009A26B2" w:rsidRPr="003A55BF" w:rsidRDefault="009A26B2" w:rsidP="009A26B2">
      <w:pPr>
        <w:spacing w:after="160" w:line="259" w:lineRule="auto"/>
        <w:jc w:val="both"/>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Ich, der/die Unterzeichnete, _______________________ (Vorname und Nachname), kündige hiermit den zwischen mir und dem Dienstleister am __________________ geschlossenen Dienstleistungsvertrag.</w:t>
      </w:r>
    </w:p>
    <w:p w14:paraId="50FC6AF7" w14:textId="77777777" w:rsidR="009A26B2" w:rsidRPr="003A55BF" w:rsidRDefault="009A26B2" w:rsidP="009A26B2">
      <w:pPr>
        <w:spacing w:after="160" w:line="259" w:lineRule="auto"/>
        <w:jc w:val="both"/>
        <w:rPr>
          <w:rFonts w:ascii="Calibri" w:eastAsiaTheme="minorHAnsi" w:hAnsi="Calibri" w:cs="Calibri"/>
          <w:sz w:val="22"/>
          <w:szCs w:val="22"/>
          <w:lang w:eastAsia="en-US"/>
        </w:rPr>
      </w:pPr>
    </w:p>
    <w:p w14:paraId="7EA06BC8" w14:textId="77777777" w:rsidR="009A26B2" w:rsidRPr="003A55BF" w:rsidRDefault="009A26B2" w:rsidP="009A26B2">
      <w:pPr>
        <w:spacing w:after="160" w:line="259" w:lineRule="auto"/>
        <w:jc w:val="both"/>
        <w:rPr>
          <w:rFonts w:ascii="Calibri" w:eastAsiaTheme="minorHAnsi" w:hAnsi="Calibri" w:cs="Calibri"/>
          <w:sz w:val="22"/>
          <w:szCs w:val="22"/>
          <w:lang w:eastAsia="en-US"/>
        </w:rPr>
      </w:pPr>
    </w:p>
    <w:p w14:paraId="6B53C0A1" w14:textId="77777777" w:rsidR="009A26B2" w:rsidRPr="003A55BF" w:rsidRDefault="009A26B2" w:rsidP="009A26B2">
      <w:pPr>
        <w:spacing w:after="160" w:line="259" w:lineRule="auto"/>
        <w:jc w:val="both"/>
        <w:rPr>
          <w:rFonts w:ascii="Calibri" w:eastAsiaTheme="minorHAnsi" w:hAnsi="Calibri" w:cs="Calibri"/>
          <w:sz w:val="22"/>
          <w:szCs w:val="22"/>
          <w:lang w:eastAsia="en-US"/>
        </w:rPr>
      </w:pPr>
    </w:p>
    <w:p w14:paraId="0711CCC3" w14:textId="77777777" w:rsidR="009A26B2" w:rsidRPr="003A55BF" w:rsidRDefault="009A26B2" w:rsidP="009A26B2">
      <w:pPr>
        <w:spacing w:after="160" w:line="259" w:lineRule="auto"/>
        <w:jc w:val="right"/>
        <w:rPr>
          <w:rFonts w:ascii="Calibri" w:eastAsiaTheme="minorHAnsi" w:hAnsi="Calibri" w:cs="Calibri"/>
          <w:sz w:val="22"/>
          <w:szCs w:val="22"/>
          <w:lang w:eastAsia="en-US"/>
        </w:rPr>
      </w:pPr>
    </w:p>
    <w:p w14:paraId="50E91A73" w14:textId="77777777" w:rsidR="009A26B2" w:rsidRPr="003A55BF" w:rsidRDefault="009A26B2" w:rsidP="009A26B2">
      <w:pPr>
        <w:spacing w:after="160" w:line="259" w:lineRule="auto"/>
        <w:jc w:val="right"/>
        <w:rPr>
          <w:rFonts w:ascii="Calibri" w:eastAsiaTheme="minorHAnsi" w:hAnsi="Calibri" w:cs="Calibri"/>
          <w:sz w:val="22"/>
          <w:szCs w:val="22"/>
          <w:lang w:eastAsia="en-US"/>
        </w:rPr>
      </w:pPr>
      <w:r w:rsidRPr="003A55BF">
        <w:rPr>
          <w:rFonts w:ascii="Calibri" w:eastAsiaTheme="minorHAnsi" w:hAnsi="Calibri" w:cs="Calibri"/>
          <w:sz w:val="22"/>
          <w:szCs w:val="22"/>
          <w:lang w:eastAsia="en-US"/>
        </w:rPr>
        <w:t>___________________________________</w:t>
      </w:r>
    </w:p>
    <w:p w14:paraId="19A87DCE" w14:textId="77777777" w:rsidR="009A26B2" w:rsidRPr="003A55BF" w:rsidRDefault="009A26B2" w:rsidP="009A26B2">
      <w:pPr>
        <w:jc w:val="right"/>
        <w:rPr>
          <w:rFonts w:ascii="Calibri" w:hAnsi="Calibri" w:cs="Calibri"/>
          <w:sz w:val="19"/>
          <w:szCs w:val="19"/>
          <w:u w:val="single"/>
        </w:rPr>
      </w:pPr>
      <w:r w:rsidRPr="003A55BF">
        <w:rPr>
          <w:rFonts w:ascii="Calibri" w:eastAsiaTheme="minorHAnsi" w:hAnsi="Calibri" w:cs="Calibri"/>
          <w:sz w:val="22"/>
          <w:szCs w:val="22"/>
          <w:lang w:eastAsia="en-US"/>
        </w:rPr>
        <w:t>(Unterschrift)</w:t>
      </w:r>
    </w:p>
    <w:p w14:paraId="6506192E" w14:textId="77777777" w:rsidR="00200753" w:rsidRPr="003A55BF" w:rsidRDefault="00200753" w:rsidP="00D75B47">
      <w:pPr>
        <w:jc w:val="both"/>
        <w:rPr>
          <w:rFonts w:ascii="Calibri" w:hAnsi="Calibri" w:cs="Calibri"/>
          <w:sz w:val="19"/>
          <w:szCs w:val="19"/>
          <w:u w:val="single"/>
        </w:rPr>
      </w:pPr>
    </w:p>
    <w:sectPr w:rsidR="00200753" w:rsidRPr="003A55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53E0" w14:textId="77777777" w:rsidR="00454126" w:rsidRDefault="00454126" w:rsidP="00962856">
      <w:r>
        <w:separator/>
      </w:r>
    </w:p>
  </w:endnote>
  <w:endnote w:type="continuationSeparator" w:id="0">
    <w:p w14:paraId="1179E096" w14:textId="77777777" w:rsidR="00454126" w:rsidRDefault="00454126" w:rsidP="0096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7A38" w14:textId="77777777" w:rsidR="00454126" w:rsidRDefault="00454126" w:rsidP="00962856">
      <w:r>
        <w:separator/>
      </w:r>
    </w:p>
  </w:footnote>
  <w:footnote w:type="continuationSeparator" w:id="0">
    <w:p w14:paraId="79AD6190" w14:textId="77777777" w:rsidR="00454126" w:rsidRDefault="00454126" w:rsidP="0096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Calibri" w:hAnsi="Calibri"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Calibri" w:eastAsia="Calibri" w:hAnsi="Calibri" w:cs="Calibri"/>
        <w:b w:val="0"/>
        <w:bCs w:val="0"/>
        <w:i w:val="0"/>
        <w:iCs/>
        <w:caps w:val="0"/>
        <w:smallCaps w:val="0"/>
        <w:spacing w:val="0"/>
        <w:kern w:val="0"/>
        <w:sz w:val="24"/>
        <w:szCs w:val="24"/>
        <w:highlight w:val="white"/>
        <w:lang w:val="pl-PL" w:eastAsia="zh-CN" w:bidi="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E"/>
    <w:multiLevelType w:val="singleLevel"/>
    <w:tmpl w:val="0000000E"/>
    <w:name w:val="WW8Num14"/>
    <w:lvl w:ilvl="0">
      <w:start w:val="1"/>
      <w:numFmt w:val="lowerLetter"/>
      <w:lvlText w:val="%1)"/>
      <w:lvlJc w:val="left"/>
      <w:pPr>
        <w:tabs>
          <w:tab w:val="num" w:pos="0"/>
        </w:tabs>
        <w:ind w:left="786" w:hanging="360"/>
      </w:pPr>
      <w:rPr>
        <w:rFonts w:ascii="Calibri" w:hAnsi="Calibri" w:cs="Calibri" w:hint="default"/>
        <w:bCs/>
        <w:sz w:val="24"/>
        <w:szCs w:val="24"/>
      </w:rPr>
    </w:lvl>
  </w:abstractNum>
  <w:abstractNum w:abstractNumId="2" w15:restartNumberingAfterBreak="0">
    <w:nsid w:val="00000014"/>
    <w:multiLevelType w:val="singleLevel"/>
    <w:tmpl w:val="00000014"/>
    <w:name w:val="WW8Num20"/>
    <w:lvl w:ilvl="0">
      <w:start w:val="1"/>
      <w:numFmt w:val="lowerLetter"/>
      <w:lvlText w:val="%1)"/>
      <w:lvlJc w:val="left"/>
      <w:pPr>
        <w:tabs>
          <w:tab w:val="num" w:pos="0"/>
        </w:tabs>
        <w:ind w:left="786" w:hanging="360"/>
      </w:pPr>
      <w:rPr>
        <w:rFonts w:cs="Calibri" w:hint="default"/>
        <w:bCs/>
        <w:sz w:val="24"/>
      </w:rPr>
    </w:lvl>
  </w:abstractNum>
  <w:abstractNum w:abstractNumId="3" w15:restartNumberingAfterBreak="0">
    <w:nsid w:val="0218720E"/>
    <w:multiLevelType w:val="hybridMultilevel"/>
    <w:tmpl w:val="C44E7926"/>
    <w:lvl w:ilvl="0" w:tplc="0415000F">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4DDA1072">
      <w:start w:val="1"/>
      <w:numFmt w:val="lowerLetter"/>
      <w:lvlText w:val="%3)"/>
      <w:lvlJc w:val="left"/>
      <w:pPr>
        <w:ind w:left="2406" w:hanging="360"/>
      </w:pPr>
      <w:rPr>
        <w:rFonts w:hint="default"/>
        <w:color w:val="000000"/>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2D439A4"/>
    <w:multiLevelType w:val="hybridMultilevel"/>
    <w:tmpl w:val="2B526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2C745E"/>
    <w:multiLevelType w:val="hybridMultilevel"/>
    <w:tmpl w:val="C38A0B3C"/>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0A592E16"/>
    <w:multiLevelType w:val="hybridMultilevel"/>
    <w:tmpl w:val="5B8ED6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CA53F9"/>
    <w:multiLevelType w:val="hybridMultilevel"/>
    <w:tmpl w:val="C44E7926"/>
    <w:lvl w:ilvl="0" w:tplc="FFFFFFFF">
      <w:start w:val="1"/>
      <w:numFmt w:val="decimal"/>
      <w:lvlText w:val="%1."/>
      <w:lvlJc w:val="left"/>
      <w:pPr>
        <w:ind w:left="786" w:hanging="360"/>
      </w:pPr>
      <w:rPr>
        <w:rFonts w:hint="default"/>
      </w:rPr>
    </w:lvl>
    <w:lvl w:ilvl="1" w:tplc="FFFFFFFF">
      <w:start w:val="1"/>
      <w:numFmt w:val="decimal"/>
      <w:lvlText w:val="%2)"/>
      <w:lvlJc w:val="left"/>
      <w:pPr>
        <w:ind w:left="1506" w:hanging="360"/>
      </w:pPr>
    </w:lvl>
    <w:lvl w:ilvl="2" w:tplc="FFFFFFFF">
      <w:start w:val="1"/>
      <w:numFmt w:val="lowerLetter"/>
      <w:lvlText w:val="%3)"/>
      <w:lvlJc w:val="left"/>
      <w:pPr>
        <w:ind w:left="2406" w:hanging="360"/>
      </w:pPr>
      <w:rPr>
        <w:rFonts w:hint="default"/>
        <w:color w:val="000000"/>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FA67D52"/>
    <w:multiLevelType w:val="hybridMultilevel"/>
    <w:tmpl w:val="19AC5D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7612F"/>
    <w:multiLevelType w:val="hybridMultilevel"/>
    <w:tmpl w:val="34F040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1F914BF"/>
    <w:multiLevelType w:val="hybridMultilevel"/>
    <w:tmpl w:val="1FE611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5501D27"/>
    <w:multiLevelType w:val="hybridMultilevel"/>
    <w:tmpl w:val="262CE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37094"/>
    <w:multiLevelType w:val="hybridMultilevel"/>
    <w:tmpl w:val="21B4370C"/>
    <w:lvl w:ilvl="0" w:tplc="51523C0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154E27"/>
    <w:multiLevelType w:val="hybridMultilevel"/>
    <w:tmpl w:val="20C6A292"/>
    <w:lvl w:ilvl="0" w:tplc="6810BFD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07A3D"/>
    <w:multiLevelType w:val="hybridMultilevel"/>
    <w:tmpl w:val="50288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762C"/>
    <w:multiLevelType w:val="hybridMultilevel"/>
    <w:tmpl w:val="4D68E2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F33F2"/>
    <w:multiLevelType w:val="hybridMultilevel"/>
    <w:tmpl w:val="F3EAE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E74398B"/>
    <w:multiLevelType w:val="hybridMultilevel"/>
    <w:tmpl w:val="DA2EAB6C"/>
    <w:lvl w:ilvl="0" w:tplc="DEA2A1C8">
      <w:start w:val="1"/>
      <w:numFmt w:val="lowerLetter"/>
      <w:lvlText w:val="%1)"/>
      <w:lvlJc w:val="left"/>
      <w:pPr>
        <w:ind w:left="1440" w:hanging="360"/>
      </w:pPr>
      <w:rPr>
        <w:rFonts w:ascii="Calibri" w:eastAsia="Times New Roman" w:hAnsi="Calibri"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0065C62"/>
    <w:multiLevelType w:val="hybridMultilevel"/>
    <w:tmpl w:val="F0C67AB6"/>
    <w:lvl w:ilvl="0" w:tplc="3CE68DC2">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0C4696E"/>
    <w:multiLevelType w:val="hybridMultilevel"/>
    <w:tmpl w:val="EC4CD42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D020F67"/>
    <w:multiLevelType w:val="hybridMultilevel"/>
    <w:tmpl w:val="508431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E294611"/>
    <w:multiLevelType w:val="hybridMultilevel"/>
    <w:tmpl w:val="9B78E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114665"/>
    <w:multiLevelType w:val="hybridMultilevel"/>
    <w:tmpl w:val="64406CC6"/>
    <w:lvl w:ilvl="0" w:tplc="7DDE3614">
      <w:start w:val="1"/>
      <w:numFmt w:val="decimal"/>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950E84"/>
    <w:multiLevelType w:val="hybridMultilevel"/>
    <w:tmpl w:val="3CDC4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800EE7"/>
    <w:multiLevelType w:val="hybridMultilevel"/>
    <w:tmpl w:val="760E6E20"/>
    <w:lvl w:ilvl="0" w:tplc="FFFFFFFF">
      <w:start w:val="1"/>
      <w:numFmt w:val="decimal"/>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2340" w:hanging="360"/>
      </w:pPr>
      <w:rPr>
        <w:rFonts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D959DE"/>
    <w:multiLevelType w:val="hybridMultilevel"/>
    <w:tmpl w:val="849AA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878D7"/>
    <w:multiLevelType w:val="hybridMultilevel"/>
    <w:tmpl w:val="59EAFAC4"/>
    <w:lvl w:ilvl="0" w:tplc="FFFFFFFF">
      <w:start w:val="1"/>
      <w:numFmt w:val="decimal"/>
      <w:lvlText w:val="%1."/>
      <w:lvlJc w:val="left"/>
      <w:pPr>
        <w:ind w:left="1080" w:hanging="360"/>
      </w:pPr>
      <w:rPr>
        <w:b w:val="0"/>
        <w:bCs w:val="0"/>
      </w:rPr>
    </w:lvl>
    <w:lvl w:ilvl="1" w:tplc="0415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E365FC9"/>
    <w:multiLevelType w:val="hybridMultilevel"/>
    <w:tmpl w:val="C38A0B3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8" w15:restartNumberingAfterBreak="0">
    <w:nsid w:val="6F5F4FDB"/>
    <w:multiLevelType w:val="hybridMultilevel"/>
    <w:tmpl w:val="BF6AFDF8"/>
    <w:lvl w:ilvl="0" w:tplc="FFFFFFFF">
      <w:start w:val="1"/>
      <w:numFmt w:val="decimal"/>
      <w:lvlText w:val="%1."/>
      <w:lvlJc w:val="left"/>
      <w:pPr>
        <w:ind w:left="1080" w:hanging="360"/>
      </w:pPr>
      <w:rPr>
        <w:b w:val="0"/>
        <w:bCs w:val="0"/>
      </w:rPr>
    </w:lvl>
    <w:lvl w:ilvl="1" w:tplc="04150017">
      <w:start w:val="1"/>
      <w:numFmt w:val="lowerLetter"/>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1CC7867"/>
    <w:multiLevelType w:val="hybridMultilevel"/>
    <w:tmpl w:val="779CFC32"/>
    <w:lvl w:ilvl="0" w:tplc="0415000F">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744F46DE"/>
    <w:multiLevelType w:val="hybridMultilevel"/>
    <w:tmpl w:val="C8AE68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46359D2"/>
    <w:multiLevelType w:val="hybridMultilevel"/>
    <w:tmpl w:val="EC4CD42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58137B3"/>
    <w:multiLevelType w:val="hybridMultilevel"/>
    <w:tmpl w:val="192E4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F405E5"/>
    <w:multiLevelType w:val="hybridMultilevel"/>
    <w:tmpl w:val="7F66EF1A"/>
    <w:lvl w:ilvl="0" w:tplc="73DC6144">
      <w:start w:val="1"/>
      <w:numFmt w:val="lowerLetter"/>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DED3D79"/>
    <w:multiLevelType w:val="hybridMultilevel"/>
    <w:tmpl w:val="D9844BD4"/>
    <w:lvl w:ilvl="0" w:tplc="BA26F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227620">
    <w:abstractNumId w:val="31"/>
  </w:num>
  <w:num w:numId="2" w16cid:durableId="2040815079">
    <w:abstractNumId w:val="23"/>
  </w:num>
  <w:num w:numId="3" w16cid:durableId="1704210248">
    <w:abstractNumId w:val="18"/>
  </w:num>
  <w:num w:numId="4" w16cid:durableId="1284845913">
    <w:abstractNumId w:val="30"/>
  </w:num>
  <w:num w:numId="5" w16cid:durableId="708068398">
    <w:abstractNumId w:val="22"/>
  </w:num>
  <w:num w:numId="6" w16cid:durableId="797794742">
    <w:abstractNumId w:val="33"/>
  </w:num>
  <w:num w:numId="7" w16cid:durableId="1138377854">
    <w:abstractNumId w:val="32"/>
  </w:num>
  <w:num w:numId="8" w16cid:durableId="466122697">
    <w:abstractNumId w:val="6"/>
  </w:num>
  <w:num w:numId="9" w16cid:durableId="1007486458">
    <w:abstractNumId w:val="27"/>
  </w:num>
  <w:num w:numId="10" w16cid:durableId="507596548">
    <w:abstractNumId w:val="21"/>
  </w:num>
  <w:num w:numId="11" w16cid:durableId="888995925">
    <w:abstractNumId w:val="20"/>
  </w:num>
  <w:num w:numId="12" w16cid:durableId="1739858287">
    <w:abstractNumId w:val="14"/>
  </w:num>
  <w:num w:numId="13" w16cid:durableId="1071001621">
    <w:abstractNumId w:val="16"/>
  </w:num>
  <w:num w:numId="14" w16cid:durableId="458038312">
    <w:abstractNumId w:val="15"/>
  </w:num>
  <w:num w:numId="15" w16cid:durableId="1727143887">
    <w:abstractNumId w:val="10"/>
  </w:num>
  <w:num w:numId="16" w16cid:durableId="1382440373">
    <w:abstractNumId w:val="25"/>
  </w:num>
  <w:num w:numId="17" w16cid:durableId="1645036841">
    <w:abstractNumId w:val="12"/>
  </w:num>
  <w:num w:numId="18" w16cid:durableId="1669747463">
    <w:abstractNumId w:val="4"/>
  </w:num>
  <w:num w:numId="19" w16cid:durableId="194930010">
    <w:abstractNumId w:val="17"/>
  </w:num>
  <w:num w:numId="20" w16cid:durableId="880822876">
    <w:abstractNumId w:val="11"/>
  </w:num>
  <w:num w:numId="21" w16cid:durableId="941566630">
    <w:abstractNumId w:val="19"/>
  </w:num>
  <w:num w:numId="22" w16cid:durableId="1605377689">
    <w:abstractNumId w:val="9"/>
  </w:num>
  <w:num w:numId="23" w16cid:durableId="504395084">
    <w:abstractNumId w:val="34"/>
  </w:num>
  <w:num w:numId="24" w16cid:durableId="757561843">
    <w:abstractNumId w:val="26"/>
  </w:num>
  <w:num w:numId="25" w16cid:durableId="1278677161">
    <w:abstractNumId w:val="28"/>
  </w:num>
  <w:num w:numId="26" w16cid:durableId="1625387556">
    <w:abstractNumId w:val="3"/>
  </w:num>
  <w:num w:numId="27" w16cid:durableId="1155073061">
    <w:abstractNumId w:val="29"/>
  </w:num>
  <w:num w:numId="28" w16cid:durableId="1085538887">
    <w:abstractNumId w:val="7"/>
  </w:num>
  <w:num w:numId="29" w16cid:durableId="626544462">
    <w:abstractNumId w:val="24"/>
  </w:num>
  <w:num w:numId="30" w16cid:durableId="168984177">
    <w:abstractNumId w:val="13"/>
  </w:num>
  <w:num w:numId="31" w16cid:durableId="1956135816">
    <w:abstractNumId w:val="8"/>
  </w:num>
  <w:num w:numId="32" w16cid:durableId="15546365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B3"/>
    <w:rsid w:val="000039B7"/>
    <w:rsid w:val="00020818"/>
    <w:rsid w:val="0002621E"/>
    <w:rsid w:val="000267B8"/>
    <w:rsid w:val="00027F62"/>
    <w:rsid w:val="000305FF"/>
    <w:rsid w:val="00042B7B"/>
    <w:rsid w:val="000531A9"/>
    <w:rsid w:val="0006216F"/>
    <w:rsid w:val="0006233C"/>
    <w:rsid w:val="000654BB"/>
    <w:rsid w:val="00065E4C"/>
    <w:rsid w:val="00072073"/>
    <w:rsid w:val="0007317D"/>
    <w:rsid w:val="00073CF2"/>
    <w:rsid w:val="000742DA"/>
    <w:rsid w:val="000757FA"/>
    <w:rsid w:val="0007643D"/>
    <w:rsid w:val="00081BCB"/>
    <w:rsid w:val="00091F26"/>
    <w:rsid w:val="000941ED"/>
    <w:rsid w:val="00095FE4"/>
    <w:rsid w:val="0009718D"/>
    <w:rsid w:val="000A1BE2"/>
    <w:rsid w:val="000A5516"/>
    <w:rsid w:val="000A56B3"/>
    <w:rsid w:val="000A7C71"/>
    <w:rsid w:val="000B1A58"/>
    <w:rsid w:val="000B374F"/>
    <w:rsid w:val="000B455F"/>
    <w:rsid w:val="000B51E3"/>
    <w:rsid w:val="000C0B9C"/>
    <w:rsid w:val="000C4195"/>
    <w:rsid w:val="000C74AC"/>
    <w:rsid w:val="000E4F1A"/>
    <w:rsid w:val="000E61F0"/>
    <w:rsid w:val="000F067D"/>
    <w:rsid w:val="000F39BA"/>
    <w:rsid w:val="000F62B3"/>
    <w:rsid w:val="00102B24"/>
    <w:rsid w:val="00114522"/>
    <w:rsid w:val="001150E1"/>
    <w:rsid w:val="001240CE"/>
    <w:rsid w:val="001244CF"/>
    <w:rsid w:val="001335A3"/>
    <w:rsid w:val="0015722D"/>
    <w:rsid w:val="001610D7"/>
    <w:rsid w:val="00164D0C"/>
    <w:rsid w:val="00165D32"/>
    <w:rsid w:val="00170AF8"/>
    <w:rsid w:val="001719EF"/>
    <w:rsid w:val="00173E1E"/>
    <w:rsid w:val="0017594D"/>
    <w:rsid w:val="00176278"/>
    <w:rsid w:val="00176F22"/>
    <w:rsid w:val="0018211B"/>
    <w:rsid w:val="001834D8"/>
    <w:rsid w:val="0019180E"/>
    <w:rsid w:val="001A5DA1"/>
    <w:rsid w:val="001A6750"/>
    <w:rsid w:val="001A70F3"/>
    <w:rsid w:val="001B147E"/>
    <w:rsid w:val="001B2AC0"/>
    <w:rsid w:val="001B6538"/>
    <w:rsid w:val="001C3251"/>
    <w:rsid w:val="001C74C2"/>
    <w:rsid w:val="001D5599"/>
    <w:rsid w:val="001D73EF"/>
    <w:rsid w:val="001E0291"/>
    <w:rsid w:val="001E06EC"/>
    <w:rsid w:val="001E2D5B"/>
    <w:rsid w:val="001E2F17"/>
    <w:rsid w:val="00200753"/>
    <w:rsid w:val="00201149"/>
    <w:rsid w:val="0020194E"/>
    <w:rsid w:val="00202491"/>
    <w:rsid w:val="0021698D"/>
    <w:rsid w:val="002231F8"/>
    <w:rsid w:val="00223C60"/>
    <w:rsid w:val="002255E6"/>
    <w:rsid w:val="002275A6"/>
    <w:rsid w:val="002276C5"/>
    <w:rsid w:val="00235123"/>
    <w:rsid w:val="002377B5"/>
    <w:rsid w:val="00241B7C"/>
    <w:rsid w:val="00242FF9"/>
    <w:rsid w:val="00244482"/>
    <w:rsid w:val="002506F1"/>
    <w:rsid w:val="0025202F"/>
    <w:rsid w:val="002565CF"/>
    <w:rsid w:val="00267003"/>
    <w:rsid w:val="002679BC"/>
    <w:rsid w:val="00270192"/>
    <w:rsid w:val="002835BC"/>
    <w:rsid w:val="00283996"/>
    <w:rsid w:val="00285755"/>
    <w:rsid w:val="002862EE"/>
    <w:rsid w:val="00287C44"/>
    <w:rsid w:val="002978BB"/>
    <w:rsid w:val="002A7233"/>
    <w:rsid w:val="002A7954"/>
    <w:rsid w:val="002B3B37"/>
    <w:rsid w:val="002B6AE0"/>
    <w:rsid w:val="002B7454"/>
    <w:rsid w:val="002B7B6C"/>
    <w:rsid w:val="002B7B79"/>
    <w:rsid w:val="002C1D1C"/>
    <w:rsid w:val="002C1F5B"/>
    <w:rsid w:val="002C38CA"/>
    <w:rsid w:val="002C3BF2"/>
    <w:rsid w:val="002D03A2"/>
    <w:rsid w:val="002D08AC"/>
    <w:rsid w:val="002E27DA"/>
    <w:rsid w:val="002E4809"/>
    <w:rsid w:val="002F6BAD"/>
    <w:rsid w:val="00301146"/>
    <w:rsid w:val="0030204F"/>
    <w:rsid w:val="003035B7"/>
    <w:rsid w:val="003055EF"/>
    <w:rsid w:val="003105B1"/>
    <w:rsid w:val="00313EDE"/>
    <w:rsid w:val="00316CE6"/>
    <w:rsid w:val="00321304"/>
    <w:rsid w:val="00322CCD"/>
    <w:rsid w:val="0032691B"/>
    <w:rsid w:val="00335424"/>
    <w:rsid w:val="00336697"/>
    <w:rsid w:val="00336B5E"/>
    <w:rsid w:val="00343E9D"/>
    <w:rsid w:val="00350930"/>
    <w:rsid w:val="00352D6D"/>
    <w:rsid w:val="003531D8"/>
    <w:rsid w:val="003630C7"/>
    <w:rsid w:val="00366859"/>
    <w:rsid w:val="003701B2"/>
    <w:rsid w:val="003737A1"/>
    <w:rsid w:val="00374767"/>
    <w:rsid w:val="00377FB8"/>
    <w:rsid w:val="00380580"/>
    <w:rsid w:val="003806E6"/>
    <w:rsid w:val="0038570A"/>
    <w:rsid w:val="00386BBF"/>
    <w:rsid w:val="00395AF1"/>
    <w:rsid w:val="00395F09"/>
    <w:rsid w:val="00396193"/>
    <w:rsid w:val="003A01D9"/>
    <w:rsid w:val="003A102C"/>
    <w:rsid w:val="003A2C04"/>
    <w:rsid w:val="003A35F0"/>
    <w:rsid w:val="003A55BF"/>
    <w:rsid w:val="003B3BCC"/>
    <w:rsid w:val="003B6D68"/>
    <w:rsid w:val="003C1B38"/>
    <w:rsid w:val="003C2CB5"/>
    <w:rsid w:val="003C2DBA"/>
    <w:rsid w:val="003C3818"/>
    <w:rsid w:val="003C5118"/>
    <w:rsid w:val="003C5737"/>
    <w:rsid w:val="003D32D4"/>
    <w:rsid w:val="003F7D90"/>
    <w:rsid w:val="00402FE1"/>
    <w:rsid w:val="00411823"/>
    <w:rsid w:val="00411B4A"/>
    <w:rsid w:val="0041233D"/>
    <w:rsid w:val="004171B8"/>
    <w:rsid w:val="00420C2B"/>
    <w:rsid w:val="00422BD4"/>
    <w:rsid w:val="00424814"/>
    <w:rsid w:val="00426F0D"/>
    <w:rsid w:val="00433F44"/>
    <w:rsid w:val="00434DF5"/>
    <w:rsid w:val="004434FB"/>
    <w:rsid w:val="0044483A"/>
    <w:rsid w:val="00454126"/>
    <w:rsid w:val="0045655C"/>
    <w:rsid w:val="0045699F"/>
    <w:rsid w:val="0045726D"/>
    <w:rsid w:val="004607DC"/>
    <w:rsid w:val="004644BB"/>
    <w:rsid w:val="0046466B"/>
    <w:rsid w:val="00465E3F"/>
    <w:rsid w:val="0046706B"/>
    <w:rsid w:val="004672E2"/>
    <w:rsid w:val="0047290F"/>
    <w:rsid w:val="0047434B"/>
    <w:rsid w:val="004756A0"/>
    <w:rsid w:val="0047625C"/>
    <w:rsid w:val="00485341"/>
    <w:rsid w:val="00497800"/>
    <w:rsid w:val="004A0ADF"/>
    <w:rsid w:val="004A1A0B"/>
    <w:rsid w:val="004A7270"/>
    <w:rsid w:val="004B42D9"/>
    <w:rsid w:val="004B5F6C"/>
    <w:rsid w:val="004B6D6E"/>
    <w:rsid w:val="004C1C76"/>
    <w:rsid w:val="004C1E68"/>
    <w:rsid w:val="004C2309"/>
    <w:rsid w:val="004D4C0C"/>
    <w:rsid w:val="004D4C64"/>
    <w:rsid w:val="004E0548"/>
    <w:rsid w:val="004E2E47"/>
    <w:rsid w:val="004F22D8"/>
    <w:rsid w:val="004F33BC"/>
    <w:rsid w:val="005104A9"/>
    <w:rsid w:val="00510739"/>
    <w:rsid w:val="005128D7"/>
    <w:rsid w:val="005210E3"/>
    <w:rsid w:val="00526921"/>
    <w:rsid w:val="00527D40"/>
    <w:rsid w:val="00531D52"/>
    <w:rsid w:val="0053401F"/>
    <w:rsid w:val="00534C41"/>
    <w:rsid w:val="00541497"/>
    <w:rsid w:val="005424D6"/>
    <w:rsid w:val="00543833"/>
    <w:rsid w:val="00544C30"/>
    <w:rsid w:val="00545D75"/>
    <w:rsid w:val="0054785B"/>
    <w:rsid w:val="00547A5F"/>
    <w:rsid w:val="00556A1C"/>
    <w:rsid w:val="00562118"/>
    <w:rsid w:val="005671A6"/>
    <w:rsid w:val="005761A5"/>
    <w:rsid w:val="00586C1C"/>
    <w:rsid w:val="00590253"/>
    <w:rsid w:val="00593CE9"/>
    <w:rsid w:val="00597BDE"/>
    <w:rsid w:val="005A0D6A"/>
    <w:rsid w:val="005B2E96"/>
    <w:rsid w:val="005B3C13"/>
    <w:rsid w:val="005B3DD5"/>
    <w:rsid w:val="005D0604"/>
    <w:rsid w:val="005D2DA7"/>
    <w:rsid w:val="005D3180"/>
    <w:rsid w:val="005D36D3"/>
    <w:rsid w:val="005D6D23"/>
    <w:rsid w:val="005D72A5"/>
    <w:rsid w:val="005E306D"/>
    <w:rsid w:val="005E6D3F"/>
    <w:rsid w:val="005E7CC1"/>
    <w:rsid w:val="005F77BB"/>
    <w:rsid w:val="00604167"/>
    <w:rsid w:val="00610848"/>
    <w:rsid w:val="00611D2D"/>
    <w:rsid w:val="00612872"/>
    <w:rsid w:val="00613130"/>
    <w:rsid w:val="00614D9E"/>
    <w:rsid w:val="006160EF"/>
    <w:rsid w:val="006165A1"/>
    <w:rsid w:val="00633EC8"/>
    <w:rsid w:val="00635770"/>
    <w:rsid w:val="00636A85"/>
    <w:rsid w:val="00640B20"/>
    <w:rsid w:val="00647803"/>
    <w:rsid w:val="00655A01"/>
    <w:rsid w:val="006629D7"/>
    <w:rsid w:val="0066384F"/>
    <w:rsid w:val="00666CD9"/>
    <w:rsid w:val="00671C4A"/>
    <w:rsid w:val="00675AD6"/>
    <w:rsid w:val="006836FD"/>
    <w:rsid w:val="0068611B"/>
    <w:rsid w:val="00686A56"/>
    <w:rsid w:val="00686E52"/>
    <w:rsid w:val="0069353B"/>
    <w:rsid w:val="00693909"/>
    <w:rsid w:val="0069515A"/>
    <w:rsid w:val="0069698A"/>
    <w:rsid w:val="006A0854"/>
    <w:rsid w:val="006A2C61"/>
    <w:rsid w:val="006A6B14"/>
    <w:rsid w:val="006B70CF"/>
    <w:rsid w:val="006C2EB7"/>
    <w:rsid w:val="006C3653"/>
    <w:rsid w:val="006C3734"/>
    <w:rsid w:val="006D0FD9"/>
    <w:rsid w:val="006D3A5B"/>
    <w:rsid w:val="006D41BA"/>
    <w:rsid w:val="006D4564"/>
    <w:rsid w:val="006D60C7"/>
    <w:rsid w:val="006E1A64"/>
    <w:rsid w:val="006E3250"/>
    <w:rsid w:val="006E4BB2"/>
    <w:rsid w:val="006F6C7A"/>
    <w:rsid w:val="006F7A5D"/>
    <w:rsid w:val="00703182"/>
    <w:rsid w:val="007039F0"/>
    <w:rsid w:val="00705AD5"/>
    <w:rsid w:val="0071149D"/>
    <w:rsid w:val="00711BC2"/>
    <w:rsid w:val="00713DB0"/>
    <w:rsid w:val="007175D3"/>
    <w:rsid w:val="00724737"/>
    <w:rsid w:val="00725A09"/>
    <w:rsid w:val="00734A91"/>
    <w:rsid w:val="007410A1"/>
    <w:rsid w:val="00753F02"/>
    <w:rsid w:val="00755803"/>
    <w:rsid w:val="007639D2"/>
    <w:rsid w:val="007657EF"/>
    <w:rsid w:val="007745F0"/>
    <w:rsid w:val="007750A1"/>
    <w:rsid w:val="00775147"/>
    <w:rsid w:val="007757CD"/>
    <w:rsid w:val="00775CBE"/>
    <w:rsid w:val="00776353"/>
    <w:rsid w:val="00777158"/>
    <w:rsid w:val="007970C0"/>
    <w:rsid w:val="00797F4D"/>
    <w:rsid w:val="007A152C"/>
    <w:rsid w:val="007A3C15"/>
    <w:rsid w:val="007A7FEA"/>
    <w:rsid w:val="007B294C"/>
    <w:rsid w:val="007B299E"/>
    <w:rsid w:val="007C214F"/>
    <w:rsid w:val="007C2428"/>
    <w:rsid w:val="007C28F8"/>
    <w:rsid w:val="007C328C"/>
    <w:rsid w:val="007C726B"/>
    <w:rsid w:val="007C728B"/>
    <w:rsid w:val="007C79FC"/>
    <w:rsid w:val="007E188B"/>
    <w:rsid w:val="007E1B89"/>
    <w:rsid w:val="007F78C8"/>
    <w:rsid w:val="0080437F"/>
    <w:rsid w:val="00804881"/>
    <w:rsid w:val="008052FF"/>
    <w:rsid w:val="00805D92"/>
    <w:rsid w:val="0080737F"/>
    <w:rsid w:val="00807F12"/>
    <w:rsid w:val="00812031"/>
    <w:rsid w:val="00813DC5"/>
    <w:rsid w:val="00815024"/>
    <w:rsid w:val="0082296D"/>
    <w:rsid w:val="00825983"/>
    <w:rsid w:val="00826551"/>
    <w:rsid w:val="00827C27"/>
    <w:rsid w:val="00832BB4"/>
    <w:rsid w:val="0083324B"/>
    <w:rsid w:val="00836442"/>
    <w:rsid w:val="008365F8"/>
    <w:rsid w:val="00842EF0"/>
    <w:rsid w:val="0084424D"/>
    <w:rsid w:val="00853BD9"/>
    <w:rsid w:val="00855C4D"/>
    <w:rsid w:val="008575E1"/>
    <w:rsid w:val="00861A1B"/>
    <w:rsid w:val="00864DA3"/>
    <w:rsid w:val="008669DF"/>
    <w:rsid w:val="00871CA3"/>
    <w:rsid w:val="00874D7D"/>
    <w:rsid w:val="00880393"/>
    <w:rsid w:val="0088131E"/>
    <w:rsid w:val="00881F37"/>
    <w:rsid w:val="00890E95"/>
    <w:rsid w:val="00893A7F"/>
    <w:rsid w:val="008A1338"/>
    <w:rsid w:val="008A38C6"/>
    <w:rsid w:val="008A6D4E"/>
    <w:rsid w:val="008B3560"/>
    <w:rsid w:val="008B5D78"/>
    <w:rsid w:val="008B6D6F"/>
    <w:rsid w:val="008C158F"/>
    <w:rsid w:val="008C1862"/>
    <w:rsid w:val="008C3877"/>
    <w:rsid w:val="008C3F11"/>
    <w:rsid w:val="008C749D"/>
    <w:rsid w:val="008D08DD"/>
    <w:rsid w:val="008D616D"/>
    <w:rsid w:val="008E28F0"/>
    <w:rsid w:val="008E5A05"/>
    <w:rsid w:val="008F232E"/>
    <w:rsid w:val="008F45DF"/>
    <w:rsid w:val="0090077E"/>
    <w:rsid w:val="00901096"/>
    <w:rsid w:val="0090137E"/>
    <w:rsid w:val="009017A0"/>
    <w:rsid w:val="009042B9"/>
    <w:rsid w:val="00904969"/>
    <w:rsid w:val="009069CC"/>
    <w:rsid w:val="00912D97"/>
    <w:rsid w:val="00916C32"/>
    <w:rsid w:val="00916C3A"/>
    <w:rsid w:val="00920059"/>
    <w:rsid w:val="009204C3"/>
    <w:rsid w:val="00921AF6"/>
    <w:rsid w:val="009314B2"/>
    <w:rsid w:val="009423E6"/>
    <w:rsid w:val="009429ED"/>
    <w:rsid w:val="00946F2A"/>
    <w:rsid w:val="00955814"/>
    <w:rsid w:val="00962856"/>
    <w:rsid w:val="00963664"/>
    <w:rsid w:val="00966B81"/>
    <w:rsid w:val="00974B6E"/>
    <w:rsid w:val="00983091"/>
    <w:rsid w:val="009A0322"/>
    <w:rsid w:val="009A26B2"/>
    <w:rsid w:val="009A47EF"/>
    <w:rsid w:val="009B3565"/>
    <w:rsid w:val="009C10D5"/>
    <w:rsid w:val="009C60CF"/>
    <w:rsid w:val="009D0490"/>
    <w:rsid w:val="009D07C9"/>
    <w:rsid w:val="009D231F"/>
    <w:rsid w:val="009D252A"/>
    <w:rsid w:val="009D5D50"/>
    <w:rsid w:val="009D72B4"/>
    <w:rsid w:val="009E60CF"/>
    <w:rsid w:val="009F250F"/>
    <w:rsid w:val="009F2BDB"/>
    <w:rsid w:val="00A019CE"/>
    <w:rsid w:val="00A03810"/>
    <w:rsid w:val="00A03AFA"/>
    <w:rsid w:val="00A05158"/>
    <w:rsid w:val="00A10453"/>
    <w:rsid w:val="00A11694"/>
    <w:rsid w:val="00A123B2"/>
    <w:rsid w:val="00A12857"/>
    <w:rsid w:val="00A137FD"/>
    <w:rsid w:val="00A21DD3"/>
    <w:rsid w:val="00A2275A"/>
    <w:rsid w:val="00A23F83"/>
    <w:rsid w:val="00A24547"/>
    <w:rsid w:val="00A24EF2"/>
    <w:rsid w:val="00A25E8F"/>
    <w:rsid w:val="00A30903"/>
    <w:rsid w:val="00A337AB"/>
    <w:rsid w:val="00A35686"/>
    <w:rsid w:val="00A457AB"/>
    <w:rsid w:val="00A53640"/>
    <w:rsid w:val="00A54303"/>
    <w:rsid w:val="00A63BD6"/>
    <w:rsid w:val="00A65811"/>
    <w:rsid w:val="00A65F30"/>
    <w:rsid w:val="00A663F7"/>
    <w:rsid w:val="00A7181C"/>
    <w:rsid w:val="00A749C4"/>
    <w:rsid w:val="00A76558"/>
    <w:rsid w:val="00A8060E"/>
    <w:rsid w:val="00A821EA"/>
    <w:rsid w:val="00A8627F"/>
    <w:rsid w:val="00A91E7F"/>
    <w:rsid w:val="00AA08C1"/>
    <w:rsid w:val="00AA58FB"/>
    <w:rsid w:val="00AA627A"/>
    <w:rsid w:val="00AB1813"/>
    <w:rsid w:val="00AB4E7A"/>
    <w:rsid w:val="00AB57C9"/>
    <w:rsid w:val="00AB67E0"/>
    <w:rsid w:val="00AB7528"/>
    <w:rsid w:val="00AC7555"/>
    <w:rsid w:val="00AD1195"/>
    <w:rsid w:val="00AD2516"/>
    <w:rsid w:val="00AD48BD"/>
    <w:rsid w:val="00AD576C"/>
    <w:rsid w:val="00AD613F"/>
    <w:rsid w:val="00AE1653"/>
    <w:rsid w:val="00AE1970"/>
    <w:rsid w:val="00AE5072"/>
    <w:rsid w:val="00AF3080"/>
    <w:rsid w:val="00AF60C3"/>
    <w:rsid w:val="00AF6813"/>
    <w:rsid w:val="00B06BF7"/>
    <w:rsid w:val="00B07C08"/>
    <w:rsid w:val="00B11082"/>
    <w:rsid w:val="00B11442"/>
    <w:rsid w:val="00B21A24"/>
    <w:rsid w:val="00B22792"/>
    <w:rsid w:val="00B249A4"/>
    <w:rsid w:val="00B26FE8"/>
    <w:rsid w:val="00B27B9E"/>
    <w:rsid w:val="00B34825"/>
    <w:rsid w:val="00B3502F"/>
    <w:rsid w:val="00B355AE"/>
    <w:rsid w:val="00B41A8F"/>
    <w:rsid w:val="00B511E7"/>
    <w:rsid w:val="00B552F3"/>
    <w:rsid w:val="00B6478E"/>
    <w:rsid w:val="00B64DF8"/>
    <w:rsid w:val="00B67000"/>
    <w:rsid w:val="00B71D71"/>
    <w:rsid w:val="00B77433"/>
    <w:rsid w:val="00B837BA"/>
    <w:rsid w:val="00B83A68"/>
    <w:rsid w:val="00B917BB"/>
    <w:rsid w:val="00B91E39"/>
    <w:rsid w:val="00B940B1"/>
    <w:rsid w:val="00B95624"/>
    <w:rsid w:val="00B96983"/>
    <w:rsid w:val="00B9713F"/>
    <w:rsid w:val="00B97782"/>
    <w:rsid w:val="00B97C58"/>
    <w:rsid w:val="00BA122D"/>
    <w:rsid w:val="00BA426D"/>
    <w:rsid w:val="00BC1708"/>
    <w:rsid w:val="00BC2E6A"/>
    <w:rsid w:val="00BC470C"/>
    <w:rsid w:val="00BC5A7A"/>
    <w:rsid w:val="00BD0DAB"/>
    <w:rsid w:val="00BD5601"/>
    <w:rsid w:val="00BD6934"/>
    <w:rsid w:val="00BD6A3B"/>
    <w:rsid w:val="00BD7C47"/>
    <w:rsid w:val="00BE0C9A"/>
    <w:rsid w:val="00BE37DB"/>
    <w:rsid w:val="00BE5D84"/>
    <w:rsid w:val="00BF3D12"/>
    <w:rsid w:val="00BF655A"/>
    <w:rsid w:val="00BF69A0"/>
    <w:rsid w:val="00C0190B"/>
    <w:rsid w:val="00C03A31"/>
    <w:rsid w:val="00C0436F"/>
    <w:rsid w:val="00C103D4"/>
    <w:rsid w:val="00C11441"/>
    <w:rsid w:val="00C16563"/>
    <w:rsid w:val="00C16580"/>
    <w:rsid w:val="00C16C93"/>
    <w:rsid w:val="00C337C4"/>
    <w:rsid w:val="00C34EEE"/>
    <w:rsid w:val="00C43DDB"/>
    <w:rsid w:val="00C4490C"/>
    <w:rsid w:val="00C541F5"/>
    <w:rsid w:val="00C629C1"/>
    <w:rsid w:val="00C63973"/>
    <w:rsid w:val="00C76F45"/>
    <w:rsid w:val="00C770B9"/>
    <w:rsid w:val="00C8134B"/>
    <w:rsid w:val="00CA5BF6"/>
    <w:rsid w:val="00CC1F7A"/>
    <w:rsid w:val="00CC3209"/>
    <w:rsid w:val="00CC5484"/>
    <w:rsid w:val="00CC585C"/>
    <w:rsid w:val="00CC75FE"/>
    <w:rsid w:val="00CD22C8"/>
    <w:rsid w:val="00CD73FE"/>
    <w:rsid w:val="00CD76B7"/>
    <w:rsid w:val="00CD7D4F"/>
    <w:rsid w:val="00CF644D"/>
    <w:rsid w:val="00D020D5"/>
    <w:rsid w:val="00D02B58"/>
    <w:rsid w:val="00D12060"/>
    <w:rsid w:val="00D211E8"/>
    <w:rsid w:val="00D2122C"/>
    <w:rsid w:val="00D255DA"/>
    <w:rsid w:val="00D25C9A"/>
    <w:rsid w:val="00D33228"/>
    <w:rsid w:val="00D443BC"/>
    <w:rsid w:val="00D46B5D"/>
    <w:rsid w:val="00D5226D"/>
    <w:rsid w:val="00D55812"/>
    <w:rsid w:val="00D64066"/>
    <w:rsid w:val="00D66DE3"/>
    <w:rsid w:val="00D67BA0"/>
    <w:rsid w:val="00D72FDB"/>
    <w:rsid w:val="00D73D87"/>
    <w:rsid w:val="00D75B47"/>
    <w:rsid w:val="00D8788C"/>
    <w:rsid w:val="00D87ECC"/>
    <w:rsid w:val="00D943D3"/>
    <w:rsid w:val="00D94B51"/>
    <w:rsid w:val="00DA0433"/>
    <w:rsid w:val="00DA34DC"/>
    <w:rsid w:val="00DB78CA"/>
    <w:rsid w:val="00DC1E05"/>
    <w:rsid w:val="00DC6CDA"/>
    <w:rsid w:val="00DD0FD4"/>
    <w:rsid w:val="00DD2AED"/>
    <w:rsid w:val="00DD5DCF"/>
    <w:rsid w:val="00DD771F"/>
    <w:rsid w:val="00DE3151"/>
    <w:rsid w:val="00DE583C"/>
    <w:rsid w:val="00DE74C0"/>
    <w:rsid w:val="00DF1F02"/>
    <w:rsid w:val="00DF7F2A"/>
    <w:rsid w:val="00E1276E"/>
    <w:rsid w:val="00E17B95"/>
    <w:rsid w:val="00E219DD"/>
    <w:rsid w:val="00E24ED1"/>
    <w:rsid w:val="00E2734D"/>
    <w:rsid w:val="00E30B0C"/>
    <w:rsid w:val="00E351B6"/>
    <w:rsid w:val="00E426BB"/>
    <w:rsid w:val="00E43ED8"/>
    <w:rsid w:val="00E4692D"/>
    <w:rsid w:val="00E47CCA"/>
    <w:rsid w:val="00E5236B"/>
    <w:rsid w:val="00E52AC9"/>
    <w:rsid w:val="00E54FAE"/>
    <w:rsid w:val="00E842E9"/>
    <w:rsid w:val="00E84A3B"/>
    <w:rsid w:val="00E868AB"/>
    <w:rsid w:val="00E90BDE"/>
    <w:rsid w:val="00E92F83"/>
    <w:rsid w:val="00E95ABD"/>
    <w:rsid w:val="00E9736B"/>
    <w:rsid w:val="00EA03E9"/>
    <w:rsid w:val="00EA281E"/>
    <w:rsid w:val="00EA3910"/>
    <w:rsid w:val="00EA5A59"/>
    <w:rsid w:val="00EA739B"/>
    <w:rsid w:val="00EB27E3"/>
    <w:rsid w:val="00EB613E"/>
    <w:rsid w:val="00EC7959"/>
    <w:rsid w:val="00ED0183"/>
    <w:rsid w:val="00ED4DF9"/>
    <w:rsid w:val="00EE0494"/>
    <w:rsid w:val="00EF26D0"/>
    <w:rsid w:val="00EF7F83"/>
    <w:rsid w:val="00F01AAE"/>
    <w:rsid w:val="00F06450"/>
    <w:rsid w:val="00F12FE1"/>
    <w:rsid w:val="00F15FC8"/>
    <w:rsid w:val="00F16E33"/>
    <w:rsid w:val="00F17B4D"/>
    <w:rsid w:val="00F22FD6"/>
    <w:rsid w:val="00F2361B"/>
    <w:rsid w:val="00F3301B"/>
    <w:rsid w:val="00F33AD6"/>
    <w:rsid w:val="00F40028"/>
    <w:rsid w:val="00F41D2F"/>
    <w:rsid w:val="00F46D34"/>
    <w:rsid w:val="00F474C4"/>
    <w:rsid w:val="00F52A70"/>
    <w:rsid w:val="00F552E4"/>
    <w:rsid w:val="00F55B27"/>
    <w:rsid w:val="00F56B79"/>
    <w:rsid w:val="00F57338"/>
    <w:rsid w:val="00F6059E"/>
    <w:rsid w:val="00F62333"/>
    <w:rsid w:val="00F6389A"/>
    <w:rsid w:val="00F63BED"/>
    <w:rsid w:val="00F70431"/>
    <w:rsid w:val="00F8375C"/>
    <w:rsid w:val="00F87AA3"/>
    <w:rsid w:val="00F93AD6"/>
    <w:rsid w:val="00F93ADF"/>
    <w:rsid w:val="00F93B49"/>
    <w:rsid w:val="00F94E07"/>
    <w:rsid w:val="00F9786F"/>
    <w:rsid w:val="00FA3030"/>
    <w:rsid w:val="00FA515E"/>
    <w:rsid w:val="00FB0C1A"/>
    <w:rsid w:val="00FB111A"/>
    <w:rsid w:val="00FB19FC"/>
    <w:rsid w:val="00FB49DB"/>
    <w:rsid w:val="00FC3DF1"/>
    <w:rsid w:val="00FC53D0"/>
    <w:rsid w:val="00FC69D4"/>
    <w:rsid w:val="00FD0284"/>
    <w:rsid w:val="00FD14AC"/>
    <w:rsid w:val="00FD2C51"/>
    <w:rsid w:val="00FE0641"/>
    <w:rsid w:val="00FE28F9"/>
    <w:rsid w:val="00FF0B9E"/>
    <w:rsid w:val="00FF56A7"/>
    <w:rsid w:val="00FF5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520E"/>
  <w15:docId w15:val="{A07AF2B4-D31F-4EC2-ADB5-96839121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A7FEA"/>
    <w:pPr>
      <w:spacing w:after="160" w:line="259"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A457AB"/>
    <w:rPr>
      <w:sz w:val="16"/>
      <w:szCs w:val="16"/>
    </w:rPr>
  </w:style>
  <w:style w:type="paragraph" w:styleId="Tekstkomentarza">
    <w:name w:val="annotation text"/>
    <w:basedOn w:val="Normalny"/>
    <w:link w:val="TekstkomentarzaZnak"/>
    <w:uiPriority w:val="99"/>
    <w:unhideWhenUsed/>
    <w:rsid w:val="00A457AB"/>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A457AB"/>
    <w:rPr>
      <w:sz w:val="20"/>
      <w:szCs w:val="20"/>
    </w:rPr>
  </w:style>
  <w:style w:type="character" w:styleId="Hipercze">
    <w:name w:val="Hyperlink"/>
    <w:basedOn w:val="Domylnaczcionkaakapitu"/>
    <w:uiPriority w:val="99"/>
    <w:unhideWhenUsed/>
    <w:rsid w:val="000654BB"/>
    <w:rPr>
      <w:color w:val="0000FF"/>
      <w:u w:val="single"/>
    </w:rPr>
  </w:style>
  <w:style w:type="paragraph" w:styleId="Tematkomentarza">
    <w:name w:val="annotation subject"/>
    <w:basedOn w:val="Tekstkomentarza"/>
    <w:next w:val="Tekstkomentarza"/>
    <w:link w:val="TematkomentarzaZnak"/>
    <w:uiPriority w:val="99"/>
    <w:semiHidden/>
    <w:unhideWhenUsed/>
    <w:rsid w:val="000B1A58"/>
    <w:rPr>
      <w:b/>
      <w:bCs/>
    </w:rPr>
  </w:style>
  <w:style w:type="character" w:customStyle="1" w:styleId="TematkomentarzaZnak">
    <w:name w:val="Temat komentarza Znak"/>
    <w:basedOn w:val="TekstkomentarzaZnak"/>
    <w:link w:val="Tematkomentarza"/>
    <w:uiPriority w:val="99"/>
    <w:semiHidden/>
    <w:rsid w:val="000B1A58"/>
    <w:rPr>
      <w:b/>
      <w:bCs/>
      <w:sz w:val="20"/>
      <w:szCs w:val="20"/>
    </w:rPr>
  </w:style>
  <w:style w:type="character" w:customStyle="1" w:styleId="czeinternetowe">
    <w:name w:val="Łącze internetowe"/>
    <w:uiPriority w:val="99"/>
    <w:unhideWhenUsed/>
    <w:rsid w:val="00DE3151"/>
    <w:rPr>
      <w:color w:val="0000FF"/>
      <w:u w:val="single"/>
    </w:rPr>
  </w:style>
  <w:style w:type="character" w:customStyle="1" w:styleId="WW-czeinternetowe">
    <w:name w:val="WW-Łącze internetowe"/>
    <w:qFormat/>
    <w:rsid w:val="00DE3151"/>
    <w:rPr>
      <w:color w:val="0000FF"/>
      <w:u w:val="single"/>
    </w:rPr>
  </w:style>
  <w:style w:type="paragraph" w:customStyle="1" w:styleId="Domylne">
    <w:name w:val="Domyślne"/>
    <w:qFormat/>
    <w:rsid w:val="00DE3151"/>
    <w:pPr>
      <w:keepNext/>
      <w:shd w:val="clear" w:color="auto" w:fill="FFFFFF"/>
      <w:spacing w:after="0" w:line="240" w:lineRule="auto"/>
    </w:pPr>
    <w:rPr>
      <w:rFonts w:ascii="Calibri" w:eastAsia="Times New Roman" w:hAnsi="Calibri" w:cs="Times New Roman"/>
      <w:color w:val="00000A"/>
      <w:szCs w:val="20"/>
      <w:lang w:eastAsia="pl-PL"/>
    </w:rPr>
  </w:style>
  <w:style w:type="character" w:styleId="Nierozpoznanawzmianka">
    <w:name w:val="Unresolved Mention"/>
    <w:basedOn w:val="Domylnaczcionkaakapitu"/>
    <w:uiPriority w:val="99"/>
    <w:semiHidden/>
    <w:unhideWhenUsed/>
    <w:rsid w:val="002C38CA"/>
    <w:rPr>
      <w:color w:val="605E5C"/>
      <w:shd w:val="clear" w:color="auto" w:fill="E1DFDD"/>
    </w:rPr>
  </w:style>
  <w:style w:type="paragraph" w:styleId="Tekstprzypisukocowego">
    <w:name w:val="endnote text"/>
    <w:basedOn w:val="Normalny"/>
    <w:link w:val="TekstprzypisukocowegoZnak"/>
    <w:uiPriority w:val="99"/>
    <w:semiHidden/>
    <w:unhideWhenUsed/>
    <w:rsid w:val="00962856"/>
    <w:rPr>
      <w:sz w:val="20"/>
      <w:szCs w:val="20"/>
    </w:rPr>
  </w:style>
  <w:style w:type="character" w:customStyle="1" w:styleId="TekstprzypisukocowegoZnak">
    <w:name w:val="Tekst przypisu końcowego Znak"/>
    <w:basedOn w:val="Domylnaczcionkaakapitu"/>
    <w:link w:val="Tekstprzypisukocowego"/>
    <w:uiPriority w:val="99"/>
    <w:semiHidden/>
    <w:rsid w:val="00962856"/>
    <w:rPr>
      <w:sz w:val="20"/>
      <w:szCs w:val="20"/>
    </w:rPr>
  </w:style>
  <w:style w:type="character" w:styleId="Odwoanieprzypisukocowego">
    <w:name w:val="endnote reference"/>
    <w:basedOn w:val="Domylnaczcionkaakapitu"/>
    <w:uiPriority w:val="99"/>
    <w:semiHidden/>
    <w:unhideWhenUsed/>
    <w:rsid w:val="00962856"/>
    <w:rPr>
      <w:vertAlign w:val="superscript"/>
    </w:rPr>
  </w:style>
  <w:style w:type="character" w:customStyle="1" w:styleId="Znakiprzypiswdolnych">
    <w:name w:val="Znaki przypisów dolnych"/>
    <w:rsid w:val="00CC5484"/>
    <w:rPr>
      <w:vertAlign w:val="superscript"/>
    </w:rPr>
  </w:style>
  <w:style w:type="paragraph" w:styleId="Tekstpodstawowy">
    <w:name w:val="Body Text"/>
    <w:basedOn w:val="Normalny"/>
    <w:link w:val="TekstpodstawowyZnak"/>
    <w:rsid w:val="00CC5484"/>
    <w:pPr>
      <w:suppressAutoHyphens/>
      <w:spacing w:after="140" w:line="288" w:lineRule="auto"/>
    </w:pPr>
    <w:rPr>
      <w:rFonts w:ascii="Calibri" w:eastAsia="Calibri" w:hAnsi="Calibri" w:cs="Calibri"/>
      <w:sz w:val="22"/>
      <w:szCs w:val="22"/>
      <w:lang w:eastAsia="zh-CN"/>
    </w:rPr>
  </w:style>
  <w:style w:type="character" w:customStyle="1" w:styleId="TekstpodstawowyZnak">
    <w:name w:val="Tekst podstawowy Znak"/>
    <w:basedOn w:val="Domylnaczcionkaakapitu"/>
    <w:link w:val="Tekstpodstawowy"/>
    <w:rsid w:val="00CC5484"/>
    <w:rPr>
      <w:rFonts w:ascii="Calibri" w:eastAsia="Calibri" w:hAnsi="Calibri" w:cs="Calibri"/>
      <w:lang w:eastAsia="zh-CN"/>
    </w:rPr>
  </w:style>
  <w:style w:type="paragraph" w:customStyle="1" w:styleId="Styl1">
    <w:name w:val="Styl1"/>
    <w:basedOn w:val="Normalny"/>
    <w:rsid w:val="00CC5484"/>
    <w:pPr>
      <w:widowControl w:val="0"/>
      <w:tabs>
        <w:tab w:val="left" w:pos="709"/>
      </w:tabs>
      <w:suppressAutoHyphens/>
      <w:ind w:left="709" w:hanging="709"/>
    </w:pPr>
    <w:rPr>
      <w:rFonts w:eastAsia="Calibri" w:cs="Tahoma"/>
      <w:iCs/>
      <w:lang w:eastAsia="zh-CN"/>
    </w:rPr>
  </w:style>
  <w:style w:type="character" w:customStyle="1" w:styleId="apple-converted-space">
    <w:name w:val="apple-converted-space"/>
    <w:basedOn w:val="Domylnaczcionkaakapitu"/>
    <w:rsid w:val="00F94E07"/>
  </w:style>
  <w:style w:type="paragraph" w:styleId="Nagwek">
    <w:name w:val="header"/>
    <w:basedOn w:val="Normalny"/>
    <w:link w:val="NagwekZnak"/>
    <w:uiPriority w:val="99"/>
    <w:unhideWhenUsed/>
    <w:rsid w:val="00527D40"/>
    <w:pPr>
      <w:tabs>
        <w:tab w:val="center" w:pos="4536"/>
        <w:tab w:val="right" w:pos="9072"/>
      </w:tabs>
    </w:pPr>
  </w:style>
  <w:style w:type="character" w:customStyle="1" w:styleId="NagwekZnak">
    <w:name w:val="Nagłówek Znak"/>
    <w:basedOn w:val="Domylnaczcionkaakapitu"/>
    <w:link w:val="Nagwek"/>
    <w:uiPriority w:val="99"/>
    <w:rsid w:val="00527D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27D40"/>
    <w:pPr>
      <w:tabs>
        <w:tab w:val="center" w:pos="4536"/>
        <w:tab w:val="right" w:pos="9072"/>
      </w:tabs>
    </w:pPr>
  </w:style>
  <w:style w:type="character" w:customStyle="1" w:styleId="StopkaZnak">
    <w:name w:val="Stopka Znak"/>
    <w:basedOn w:val="Domylnaczcionkaakapitu"/>
    <w:link w:val="Stopka"/>
    <w:uiPriority w:val="99"/>
    <w:rsid w:val="00527D40"/>
    <w:rPr>
      <w:rFonts w:ascii="Times New Roman" w:eastAsia="Times New Roman" w:hAnsi="Times New Roman" w:cs="Times New Roman"/>
      <w:sz w:val="24"/>
      <w:szCs w:val="24"/>
      <w:lang w:eastAsia="pl-PL"/>
    </w:rPr>
  </w:style>
  <w:style w:type="table" w:styleId="Tabela-Siatka">
    <w:name w:val="Table Grid"/>
    <w:basedOn w:val="Standardowy"/>
    <w:uiPriority w:val="39"/>
    <w:rsid w:val="0035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2B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3866">
      <w:bodyDiv w:val="1"/>
      <w:marLeft w:val="0"/>
      <w:marRight w:val="0"/>
      <w:marTop w:val="0"/>
      <w:marBottom w:val="0"/>
      <w:divBdr>
        <w:top w:val="none" w:sz="0" w:space="0" w:color="auto"/>
        <w:left w:val="none" w:sz="0" w:space="0" w:color="auto"/>
        <w:bottom w:val="none" w:sz="0" w:space="0" w:color="auto"/>
        <w:right w:val="none" w:sz="0" w:space="0" w:color="auto"/>
      </w:divBdr>
    </w:div>
    <w:div w:id="1912999504">
      <w:bodyDiv w:val="1"/>
      <w:marLeft w:val="0"/>
      <w:marRight w:val="0"/>
      <w:marTop w:val="0"/>
      <w:marBottom w:val="0"/>
      <w:divBdr>
        <w:top w:val="none" w:sz="0" w:space="0" w:color="auto"/>
        <w:left w:val="none" w:sz="0" w:space="0" w:color="auto"/>
        <w:bottom w:val="none" w:sz="0" w:space="0" w:color="auto"/>
        <w:right w:val="none" w:sz="0" w:space="0" w:color="auto"/>
      </w:divBdr>
      <w:divsChild>
        <w:div w:id="1373456322">
          <w:marLeft w:val="0"/>
          <w:marRight w:val="0"/>
          <w:marTop w:val="0"/>
          <w:marBottom w:val="0"/>
          <w:divBdr>
            <w:top w:val="none" w:sz="0" w:space="0" w:color="auto"/>
            <w:left w:val="none" w:sz="0" w:space="0" w:color="auto"/>
            <w:bottom w:val="none" w:sz="0" w:space="0" w:color="auto"/>
            <w:right w:val="none" w:sz="0" w:space="0" w:color="auto"/>
          </w:divBdr>
          <w:divsChild>
            <w:div w:id="38094818">
              <w:marLeft w:val="0"/>
              <w:marRight w:val="0"/>
              <w:marTop w:val="105"/>
              <w:marBottom w:val="0"/>
              <w:divBdr>
                <w:top w:val="none" w:sz="0" w:space="0" w:color="auto"/>
                <w:left w:val="none" w:sz="0" w:space="0" w:color="auto"/>
                <w:bottom w:val="none" w:sz="0" w:space="0" w:color="auto"/>
                <w:right w:val="none" w:sz="0" w:space="0" w:color="auto"/>
              </w:divBdr>
            </w:div>
          </w:divsChild>
        </w:div>
        <w:div w:id="1789929445">
          <w:marLeft w:val="0"/>
          <w:marRight w:val="0"/>
          <w:marTop w:val="0"/>
          <w:marBottom w:val="0"/>
          <w:divBdr>
            <w:top w:val="none" w:sz="0" w:space="0" w:color="auto"/>
            <w:left w:val="none" w:sz="0" w:space="0" w:color="auto"/>
            <w:bottom w:val="none" w:sz="0" w:space="0" w:color="auto"/>
            <w:right w:val="none" w:sz="0" w:space="0" w:color="auto"/>
          </w:divBdr>
          <w:divsChild>
            <w:div w:id="8386903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edin.sobotka@credin.pl" TargetMode="External"/><Relationship Id="rId3" Type="http://schemas.openxmlformats.org/officeDocument/2006/relationships/settings" Target="settings.xml"/><Relationship Id="rId7" Type="http://schemas.openxmlformats.org/officeDocument/2006/relationships/hyperlink" Target="mailto:credin.sobotka@cred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redin.sobotka@credin.pl" TargetMode="External"/><Relationship Id="rId4" Type="http://schemas.openxmlformats.org/officeDocument/2006/relationships/webSettings" Target="webSettings.xml"/><Relationship Id="rId9" Type="http://schemas.openxmlformats.org/officeDocument/2006/relationships/hyperlink" Target="mailto:credin.sobotka@cred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3656</Words>
  <Characters>21940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Żmijewska</dc:creator>
  <cp:keywords>docId:9FFA71322A69CC3AD8A1F06CFB35CA97</cp:keywords>
  <dc:description/>
  <cp:lastModifiedBy>Alicja Sytek</cp:lastModifiedBy>
  <cp:revision>2</cp:revision>
  <dcterms:created xsi:type="dcterms:W3CDTF">2025-10-06T19:19:00Z</dcterms:created>
  <dcterms:modified xsi:type="dcterms:W3CDTF">2025-10-06T19:19:00Z</dcterms:modified>
</cp:coreProperties>
</file>